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400" w:rsidRDefault="00645C00" w:rsidP="00645C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C00">
        <w:rPr>
          <w:rFonts w:ascii="Times New Roman" w:hAnsi="Times New Roman" w:cs="Times New Roman"/>
          <w:b/>
          <w:sz w:val="28"/>
          <w:szCs w:val="28"/>
        </w:rPr>
        <w:t xml:space="preserve">Кадровые условия в </w:t>
      </w:r>
      <w:r w:rsidR="007620C7">
        <w:rPr>
          <w:rFonts w:ascii="Times New Roman" w:hAnsi="Times New Roman" w:cs="Times New Roman"/>
          <w:b/>
          <w:sz w:val="28"/>
          <w:szCs w:val="28"/>
        </w:rPr>
        <w:t>структурном подразделении МБОУ «</w:t>
      </w:r>
      <w:proofErr w:type="spellStart"/>
      <w:r w:rsidR="007620C7">
        <w:rPr>
          <w:rFonts w:ascii="Times New Roman" w:hAnsi="Times New Roman" w:cs="Times New Roman"/>
          <w:b/>
          <w:sz w:val="28"/>
          <w:szCs w:val="28"/>
        </w:rPr>
        <w:t>Карьевская</w:t>
      </w:r>
      <w:proofErr w:type="spellEnd"/>
      <w:r w:rsidR="007620C7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Pr="00645C00">
        <w:rPr>
          <w:rFonts w:ascii="Times New Roman" w:hAnsi="Times New Roman" w:cs="Times New Roman"/>
          <w:b/>
          <w:sz w:val="28"/>
          <w:szCs w:val="28"/>
        </w:rPr>
        <w:t>»</w:t>
      </w:r>
    </w:p>
    <w:p w:rsidR="00645C00" w:rsidRPr="007620C7" w:rsidRDefault="007620C7" w:rsidP="00645C00">
      <w:pPr>
        <w:jc w:val="center"/>
        <w:rPr>
          <w:rFonts w:ascii="Times New Roman" w:hAnsi="Times New Roman" w:cs="Times New Roman"/>
          <w:sz w:val="28"/>
          <w:szCs w:val="28"/>
        </w:rPr>
      </w:pPr>
      <w:r w:rsidRPr="007620C7">
        <w:rPr>
          <w:rFonts w:ascii="Times New Roman" w:hAnsi="Times New Roman" w:cs="Times New Roman"/>
          <w:sz w:val="28"/>
          <w:szCs w:val="28"/>
        </w:rPr>
        <w:t>2023</w:t>
      </w:r>
      <w:r w:rsidR="00645C00" w:rsidRPr="007620C7">
        <w:rPr>
          <w:rFonts w:ascii="Times New Roman" w:hAnsi="Times New Roman" w:cs="Times New Roman"/>
          <w:sz w:val="28"/>
          <w:szCs w:val="28"/>
        </w:rPr>
        <w:t>-202</w:t>
      </w:r>
      <w:r w:rsidRPr="007620C7">
        <w:rPr>
          <w:rFonts w:ascii="Times New Roman" w:hAnsi="Times New Roman" w:cs="Times New Roman"/>
          <w:sz w:val="28"/>
          <w:szCs w:val="28"/>
        </w:rPr>
        <w:t>4</w:t>
      </w:r>
      <w:r w:rsidR="00645C00" w:rsidRPr="007620C7">
        <w:rPr>
          <w:rFonts w:ascii="Times New Roman" w:hAnsi="Times New Roman" w:cs="Times New Roman"/>
          <w:sz w:val="28"/>
          <w:szCs w:val="28"/>
        </w:rPr>
        <w:t xml:space="preserve"> уч</w:t>
      </w:r>
      <w:r w:rsidRPr="007620C7">
        <w:rPr>
          <w:rFonts w:ascii="Times New Roman" w:hAnsi="Times New Roman" w:cs="Times New Roman"/>
          <w:sz w:val="28"/>
          <w:szCs w:val="28"/>
        </w:rPr>
        <w:t>ебный</w:t>
      </w:r>
      <w:r w:rsidR="00645C00" w:rsidRPr="007620C7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3"/>
        <w:tblW w:w="0" w:type="auto"/>
        <w:tblLook w:val="04A0"/>
      </w:tblPr>
      <w:tblGrid>
        <w:gridCol w:w="2912"/>
        <w:gridCol w:w="2912"/>
        <w:gridCol w:w="2912"/>
        <w:gridCol w:w="2912"/>
        <w:gridCol w:w="2912"/>
      </w:tblGrid>
      <w:tr w:rsidR="00645C00" w:rsidTr="00645C00">
        <w:tc>
          <w:tcPr>
            <w:tcW w:w="2912" w:type="dxa"/>
          </w:tcPr>
          <w:p w:rsidR="00645C00" w:rsidRDefault="00645C00" w:rsidP="00645C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обеспеченность ДОО педагогическими кадрами</w:t>
            </w:r>
            <w:proofErr w:type="gramStart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2912" w:type="dxa"/>
          </w:tcPr>
          <w:p w:rsidR="00645C00" w:rsidRPr="00645C00" w:rsidRDefault="00645C00" w:rsidP="0064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работников, аттестованных на первую/высшую квалификационную категорию</w:t>
            </w:r>
          </w:p>
        </w:tc>
        <w:tc>
          <w:tcPr>
            <w:tcW w:w="2912" w:type="dxa"/>
          </w:tcPr>
          <w:p w:rsidR="00645C00" w:rsidRDefault="00645C00" w:rsidP="00645C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работников, прошедших курсы повышения квалификации по актуальным вопросам ДО за последние 3 года</w:t>
            </w:r>
          </w:p>
        </w:tc>
        <w:tc>
          <w:tcPr>
            <w:tcW w:w="2912" w:type="dxa"/>
          </w:tcPr>
          <w:p w:rsidR="00645C00" w:rsidRDefault="00645C00" w:rsidP="00645C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 с высшим образованием</w:t>
            </w:r>
          </w:p>
        </w:tc>
        <w:tc>
          <w:tcPr>
            <w:tcW w:w="2912" w:type="dxa"/>
          </w:tcPr>
          <w:p w:rsidR="00645C00" w:rsidRDefault="00645C00" w:rsidP="00645C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рабочая нагрузка педагога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размер группы и соотношение между количеством воспитанников и количеством педагогов)</w:t>
            </w:r>
          </w:p>
        </w:tc>
      </w:tr>
      <w:tr w:rsidR="00645C00" w:rsidTr="00645C00">
        <w:tc>
          <w:tcPr>
            <w:tcW w:w="2912" w:type="dxa"/>
          </w:tcPr>
          <w:p w:rsidR="00645C00" w:rsidRDefault="007620C7" w:rsidP="00645C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645C00">
              <w:rPr>
                <w:rFonts w:ascii="Times New Roman" w:hAnsi="Times New Roman" w:cs="Times New Roman"/>
                <w:b/>
                <w:sz w:val="28"/>
                <w:szCs w:val="28"/>
              </w:rPr>
              <w:t>0 %</w:t>
            </w:r>
          </w:p>
        </w:tc>
        <w:tc>
          <w:tcPr>
            <w:tcW w:w="2912" w:type="dxa"/>
          </w:tcPr>
          <w:p w:rsidR="00645C00" w:rsidRDefault="00E7719A" w:rsidP="00645C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  <w:r w:rsidR="00645C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% </w:t>
            </w:r>
          </w:p>
          <w:p w:rsidR="00645C00" w:rsidRDefault="007620C7" w:rsidP="0064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педагог из 3 имеет первую</w:t>
            </w:r>
            <w:r w:rsidR="00645C00">
              <w:rPr>
                <w:rFonts w:ascii="Times New Roman" w:hAnsi="Times New Roman" w:cs="Times New Roman"/>
                <w:sz w:val="24"/>
                <w:szCs w:val="24"/>
              </w:rPr>
              <w:t xml:space="preserve"> КК, </w:t>
            </w:r>
          </w:p>
          <w:p w:rsidR="00645C00" w:rsidRPr="00645C00" w:rsidRDefault="00E7719A" w:rsidP="00645C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педагога не</w:t>
            </w:r>
            <w:r w:rsidR="00645C00">
              <w:rPr>
                <w:rFonts w:ascii="Times New Roman" w:hAnsi="Times New Roman" w:cs="Times New Roman"/>
                <w:sz w:val="24"/>
                <w:szCs w:val="24"/>
              </w:rPr>
              <w:t xml:space="preserve"> имеют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категорий (т.к. из них 1 педагог – молодой специалист; 1 педагог после ухода за ребенком)</w:t>
            </w:r>
          </w:p>
        </w:tc>
        <w:tc>
          <w:tcPr>
            <w:tcW w:w="2912" w:type="dxa"/>
          </w:tcPr>
          <w:p w:rsidR="00645C00" w:rsidRDefault="00407E2E" w:rsidP="00645C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100 %</w:t>
            </w:r>
          </w:p>
        </w:tc>
        <w:tc>
          <w:tcPr>
            <w:tcW w:w="2912" w:type="dxa"/>
          </w:tcPr>
          <w:p w:rsidR="00645C00" w:rsidRDefault="00E7719A" w:rsidP="00645C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  <w:r w:rsidR="00407E2E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2912" w:type="dxa"/>
          </w:tcPr>
          <w:p w:rsidR="00645C00" w:rsidRPr="00407E2E" w:rsidRDefault="00407E2E" w:rsidP="0040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Приказу Министерства образования и науки РФ от 22.12.2014 №1601 </w:t>
            </w:r>
          </w:p>
        </w:tc>
      </w:tr>
    </w:tbl>
    <w:p w:rsidR="00645C00" w:rsidRPr="00645C00" w:rsidRDefault="00645C00" w:rsidP="00645C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645C00" w:rsidRPr="00645C00" w:rsidSect="00645C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298D"/>
    <w:rsid w:val="0007298D"/>
    <w:rsid w:val="00407E2E"/>
    <w:rsid w:val="00645C00"/>
    <w:rsid w:val="007620C7"/>
    <w:rsid w:val="00E130A3"/>
    <w:rsid w:val="00E7719A"/>
    <w:rsid w:val="00F10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5C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2023-11-30T13:31:00Z</cp:lastPrinted>
  <dcterms:created xsi:type="dcterms:W3CDTF">2021-06-23T08:06:00Z</dcterms:created>
  <dcterms:modified xsi:type="dcterms:W3CDTF">2023-11-30T13:44:00Z</dcterms:modified>
</cp:coreProperties>
</file>