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57" w:rsidRDefault="004B2157" w:rsidP="006B74E3">
      <w:pPr>
        <w:snapToGrid w:val="0"/>
        <w:rPr>
          <w:rFonts w:ascii="Times New Roman" w:hAnsi="Times New Roman" w:cs="Times New Roman"/>
          <w:color w:val="333333"/>
          <w:szCs w:val="24"/>
        </w:rPr>
      </w:pPr>
    </w:p>
    <w:p w:rsidR="004B2157" w:rsidRDefault="008F5020" w:rsidP="006B74E3">
      <w:pPr>
        <w:snapToGrid w:val="0"/>
        <w:rPr>
          <w:rFonts w:ascii="Times New Roman" w:hAnsi="Times New Roman" w:cs="Times New Roman"/>
          <w:color w:val="333333"/>
          <w:szCs w:val="24"/>
        </w:rPr>
      </w:pPr>
      <w:r>
        <w:rPr>
          <w:rFonts w:ascii="Times New Roman" w:hAnsi="Times New Roman" w:cs="Times New Roman"/>
          <w:noProof/>
          <w:color w:val="333333"/>
          <w:szCs w:val="24"/>
        </w:rPr>
        <w:drawing>
          <wp:inline distT="0" distB="0" distL="0" distR="0">
            <wp:extent cx="5940425" cy="8394404"/>
            <wp:effectExtent l="19050" t="0" r="3175" b="0"/>
            <wp:docPr id="5" name="Рисунок 5" descr="C:\Users\Пользователь\Desktop\ФЗХ 10\профе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ФЗХ 10\професс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157" w:rsidRDefault="004B2157" w:rsidP="006B74E3">
      <w:pPr>
        <w:snapToGrid w:val="0"/>
        <w:rPr>
          <w:rFonts w:ascii="Times New Roman" w:hAnsi="Times New Roman" w:cs="Times New Roman"/>
          <w:color w:val="333333"/>
          <w:szCs w:val="24"/>
        </w:rPr>
      </w:pPr>
    </w:p>
    <w:p w:rsidR="004B2157" w:rsidRDefault="004B2157" w:rsidP="006B74E3">
      <w:pPr>
        <w:snapToGrid w:val="0"/>
        <w:rPr>
          <w:rFonts w:ascii="Times New Roman" w:hAnsi="Times New Roman" w:cs="Times New Roman"/>
          <w:color w:val="333333"/>
          <w:szCs w:val="24"/>
        </w:rPr>
      </w:pPr>
    </w:p>
    <w:p w:rsidR="00AB2DAE" w:rsidRPr="00FF00AB" w:rsidRDefault="00FF00AB" w:rsidP="00FF00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F00A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AB2DAE" w:rsidRPr="00FF00A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2DAE" w:rsidRPr="00FF00AB" w:rsidRDefault="00AB2DAE" w:rsidP="00AB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DAE" w:rsidRPr="00FF00AB" w:rsidRDefault="00AB2DAE" w:rsidP="00AB2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ab/>
        <w:t xml:space="preserve"> Профессиональная ориентация в школе призвана решать задачу формирования личности работника нового типа, способного выбирать сферу профессиональной деятельности, оптимально соответствующую личностным особенностям и запросам рынка труда, что обеспечит более эффективное использование кадрового потенциала страны и рациональное регулирование рынка труда.</w:t>
      </w:r>
    </w:p>
    <w:p w:rsidR="00AB2DAE" w:rsidRPr="00FF00AB" w:rsidRDefault="00AB2DAE" w:rsidP="00AB2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 xml:space="preserve">Программа профессиональной ориентации </w:t>
      </w:r>
      <w:proofErr w:type="gramStart"/>
      <w:r w:rsidRPr="00FF00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F00AB">
        <w:rPr>
          <w:rFonts w:ascii="Times New Roman" w:hAnsi="Times New Roman" w:cs="Times New Roman"/>
          <w:sz w:val="28"/>
          <w:szCs w:val="28"/>
        </w:rPr>
        <w:t xml:space="preserve"> на ступени основного общего образования должна помочь формированию у обучающихся готовности к выбору направления профильного образования и способности ориентироваться в сложном мире труда.</w:t>
      </w:r>
    </w:p>
    <w:p w:rsidR="00AB2DAE" w:rsidRPr="00FF00AB" w:rsidRDefault="00AB2DAE" w:rsidP="00AB2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 xml:space="preserve">У подростков важно формировать осознание ими своих интересов, способностей, общественных ценностей, связанных с выбором профессии и своего места в обществе. При этом будущая профессиональная деятельность выступает для подростка как способ создания определенного образа жизни, как путь реализации своих возможностей. Программа курса  «Мир профессий» помогает расширить представления детей о мире профессий и научит детей исследовать свои способности применительно к рассматриваемой профессии. Программа курса «Мир профессий» представляет систему интеллектуально-развивающих занятий для учащихся пятых классов. Разнообразие организационных форм и расширение интеллектуальной сферы каждого обучающегося обеспечивает рост творческого потенциала, познавательных мотивов, обогащение форм взаимодействия со сверстниками и взрослыми в познавательной деятельности. Отличительными особенностями программы курса «Мир профессий» являются: </w:t>
      </w:r>
    </w:p>
    <w:p w:rsidR="00AB2DAE" w:rsidRPr="00FF00AB" w:rsidRDefault="00AB2DAE" w:rsidP="00AB2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 xml:space="preserve">1. Определение видов организации деятельности учащихся, направленных на достижение личностных, </w:t>
      </w:r>
      <w:proofErr w:type="spellStart"/>
      <w:r w:rsidRPr="00FF00A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F00AB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учебного курса. </w:t>
      </w:r>
    </w:p>
    <w:p w:rsidR="00AB2DAE" w:rsidRPr="00FF00AB" w:rsidRDefault="00AB2DAE" w:rsidP="00AB2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 xml:space="preserve">2. В основу реализации программы положены ценностные ориентиры и воспитательные результаты. </w:t>
      </w:r>
    </w:p>
    <w:p w:rsidR="00AB2DAE" w:rsidRPr="00FF00AB" w:rsidRDefault="00AB2DAE" w:rsidP="00AB2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>3. Достижения планируемых результатов отслеживаются в рамках внутренней системы оценки: педагогом, администрацией, родителями.</w:t>
      </w:r>
    </w:p>
    <w:p w:rsidR="00AB2DAE" w:rsidRPr="00FF00AB" w:rsidRDefault="00AB2DAE" w:rsidP="00AB2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DAE" w:rsidRPr="00FF00AB" w:rsidRDefault="00AB2DAE" w:rsidP="00AB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0AB">
        <w:rPr>
          <w:rFonts w:ascii="Times New Roman" w:hAnsi="Times New Roman" w:cs="Times New Roman"/>
          <w:b/>
          <w:sz w:val="28"/>
          <w:szCs w:val="28"/>
        </w:rPr>
        <w:t>Цели, задачи и принципы программы</w:t>
      </w:r>
    </w:p>
    <w:p w:rsidR="00AB2DAE" w:rsidRPr="00FF00AB" w:rsidRDefault="00AB2DAE" w:rsidP="00AB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FF00AB">
        <w:rPr>
          <w:rFonts w:ascii="Times New Roman" w:hAnsi="Times New Roman" w:cs="Times New Roman"/>
          <w:sz w:val="28"/>
          <w:szCs w:val="28"/>
        </w:rPr>
        <w:t>Программы – оказание учащимся психолого-педагогической и информационной поддержки в формировании жизненного и профессионального самоопределения.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0AB">
        <w:rPr>
          <w:rFonts w:ascii="Times New Roman" w:hAnsi="Times New Roman" w:cs="Times New Roman"/>
          <w:b/>
          <w:sz w:val="28"/>
          <w:szCs w:val="28"/>
        </w:rPr>
        <w:t xml:space="preserve">Основные задачи </w:t>
      </w:r>
      <w:r w:rsidRPr="00FF00AB">
        <w:rPr>
          <w:rFonts w:ascii="Times New Roman" w:hAnsi="Times New Roman" w:cs="Times New Roman"/>
          <w:sz w:val="28"/>
          <w:szCs w:val="28"/>
        </w:rPr>
        <w:t>реализации Программы:</w:t>
      </w:r>
    </w:p>
    <w:p w:rsidR="00AB2DAE" w:rsidRPr="00FF00AB" w:rsidRDefault="00AB2DAE" w:rsidP="00AB2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F00AB">
        <w:rPr>
          <w:rFonts w:ascii="Times New Roman" w:hAnsi="Times New Roman" w:cs="Times New Roman"/>
          <w:sz w:val="28"/>
          <w:szCs w:val="28"/>
        </w:rPr>
        <w:t xml:space="preserve"> формирование у учащихся ценностного отношения к трудовому становлению; </w:t>
      </w:r>
    </w:p>
    <w:p w:rsidR="00AB2DAE" w:rsidRPr="00FF00AB" w:rsidRDefault="00AB2DAE" w:rsidP="00AB2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0AB">
        <w:rPr>
          <w:rFonts w:ascii="Times New Roman" w:hAnsi="Times New Roman" w:cs="Times New Roman"/>
          <w:sz w:val="28"/>
          <w:szCs w:val="28"/>
        </w:rPr>
        <w:t xml:space="preserve"> обеспечение развития у школьников отношения к себе как к субъекту будущего профессионального образования и профессионального труда; </w:t>
      </w:r>
    </w:p>
    <w:p w:rsidR="00AB2DAE" w:rsidRPr="00FF00AB" w:rsidRDefault="00AB2DAE" w:rsidP="00AB2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0AB">
        <w:rPr>
          <w:rFonts w:ascii="Times New Roman" w:hAnsi="Times New Roman" w:cs="Times New Roman"/>
          <w:sz w:val="28"/>
          <w:szCs w:val="28"/>
        </w:rPr>
        <w:t xml:space="preserve"> формирование у </w:t>
      </w:r>
      <w:proofErr w:type="gramStart"/>
      <w:r w:rsidRPr="00FF00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F00AB">
        <w:rPr>
          <w:rFonts w:ascii="Times New Roman" w:hAnsi="Times New Roman" w:cs="Times New Roman"/>
          <w:sz w:val="28"/>
          <w:szCs w:val="28"/>
        </w:rPr>
        <w:t xml:space="preserve"> готовности к принятию осознанного решения при проектировании своего образовательно-профессионального маршрута по завершении обучения в основной школе; </w:t>
      </w:r>
    </w:p>
    <w:p w:rsidR="00AB2DAE" w:rsidRPr="00FF00AB" w:rsidRDefault="00AB2DAE" w:rsidP="00AB2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0AB">
        <w:rPr>
          <w:rFonts w:ascii="Times New Roman" w:hAnsi="Times New Roman" w:cs="Times New Roman"/>
          <w:sz w:val="28"/>
          <w:szCs w:val="28"/>
        </w:rPr>
        <w:t xml:space="preserve"> приобщение детей к работе со справочной и энциклопедической литературой.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</w:t>
      </w:r>
      <w:proofErr w:type="gramStart"/>
      <w:r w:rsidRPr="00FF00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F00AB">
        <w:rPr>
          <w:rFonts w:ascii="Times New Roman" w:hAnsi="Times New Roman" w:cs="Times New Roman"/>
          <w:sz w:val="28"/>
          <w:szCs w:val="28"/>
        </w:rPr>
        <w:t xml:space="preserve"> реализует следующие </w:t>
      </w:r>
      <w:r w:rsidRPr="00FF00AB">
        <w:rPr>
          <w:rFonts w:ascii="Times New Roman" w:hAnsi="Times New Roman" w:cs="Times New Roman"/>
          <w:b/>
          <w:sz w:val="28"/>
          <w:szCs w:val="28"/>
        </w:rPr>
        <w:t xml:space="preserve">принципы: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 xml:space="preserve">- доступность, познавательность и наглядность;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 xml:space="preserve">- учет возрастных особенностей;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 xml:space="preserve">- сочетание теоретических и практических форм деятельности;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 xml:space="preserve">- психологическая комфортность.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>На этом возрастном этапе важно не определить, кем стать в профессии, а только подвести школьника к формированию готовности и способности к самостоятельному выбору профессиональной деятельности и/ или направления профильного образования.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b/>
          <w:sz w:val="28"/>
          <w:szCs w:val="28"/>
        </w:rPr>
        <w:t>Основной метод:</w:t>
      </w:r>
      <w:r w:rsidRPr="00FF00AB">
        <w:rPr>
          <w:rFonts w:ascii="Times New Roman" w:hAnsi="Times New Roman" w:cs="Times New Roman"/>
          <w:sz w:val="28"/>
          <w:szCs w:val="28"/>
        </w:rPr>
        <w:t xml:space="preserve"> Метод проблемного обучения, позволяющий путем создания проблемных ситуаций, с помощью информационных вопросов и гибкого их обсуждения повысить заинтересованность учащихся в тематике занятий. Так как каждое из занятий имеет тематическое наполнение, связанное с рассмотрением определенной профессии, учащиеся имеют возможность расширить свои представления о мире профессий, а также исследовать свои способности.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b/>
          <w:sz w:val="28"/>
          <w:szCs w:val="28"/>
        </w:rPr>
        <w:t>Формы организации занятий:</w:t>
      </w:r>
      <w:r w:rsidRPr="00FF00AB">
        <w:rPr>
          <w:rFonts w:ascii="Times New Roman" w:hAnsi="Times New Roman" w:cs="Times New Roman"/>
          <w:sz w:val="28"/>
          <w:szCs w:val="28"/>
        </w:rPr>
        <w:t xml:space="preserve"> беседы, игры-викторины, описание профессии, сочинения, экскурсии, встречи с представителями разных профессий.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 xml:space="preserve">Программа курса «Мир профессий» педагогически целесообразна, так как способствует более разностороннему раскрытию индивидуальных способностей ребенка, развитию у детей интереса к различным видам деятельности, желанию активно участвовать в практической деятельности, умению самостоятельно организовать свое свободное время. Познавательно-творческая внеурочная деятельность обогащает опыт коллективного взаимодействия школьников, что в своей совокупности дает большой воспитательный эффект. Программа курса «Мир профессий» рассчитана на любого ученика, независимо от его уровня интеллектуального развития и способностей.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b/>
          <w:sz w:val="28"/>
          <w:szCs w:val="28"/>
        </w:rPr>
        <w:t>Объем:</w:t>
      </w:r>
      <w:r w:rsidRPr="00FF00AB">
        <w:rPr>
          <w:rFonts w:ascii="Times New Roman" w:hAnsi="Times New Roman" w:cs="Times New Roman"/>
          <w:sz w:val="28"/>
          <w:szCs w:val="28"/>
        </w:rPr>
        <w:t xml:space="preserve"> Программа курса «Мир профессий» рассчитана на 34 часа</w:t>
      </w:r>
      <w:bookmarkStart w:id="0" w:name="_GoBack"/>
      <w:bookmarkEnd w:id="0"/>
      <w:r w:rsidRPr="00FF00AB">
        <w:rPr>
          <w:rFonts w:ascii="Times New Roman" w:hAnsi="Times New Roman" w:cs="Times New Roman"/>
          <w:sz w:val="28"/>
          <w:szCs w:val="28"/>
        </w:rPr>
        <w:t xml:space="preserve"> и предполагает проведение 1 занятия в неделю.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121D" w:rsidRDefault="00AB121D" w:rsidP="00AB2DA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C23" w:rsidRDefault="005A1C23" w:rsidP="00AB2DA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  <w:sectPr w:rsidR="005A1C23" w:rsidSect="00D91C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2DAE" w:rsidRPr="005A1C23" w:rsidRDefault="00AB2DAE" w:rsidP="00AB2DA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C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обучающимися программы курса </w:t>
      </w:r>
    </w:p>
    <w:p w:rsidR="00AB2DAE" w:rsidRPr="005A1C23" w:rsidRDefault="00AB2DAE" w:rsidP="00AB2DA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C23">
        <w:rPr>
          <w:rFonts w:ascii="Times New Roman" w:hAnsi="Times New Roman" w:cs="Times New Roman"/>
          <w:b/>
          <w:sz w:val="24"/>
          <w:szCs w:val="24"/>
        </w:rPr>
        <w:t>«Мир профессий»</w:t>
      </w:r>
    </w:p>
    <w:p w:rsidR="00AB2DAE" w:rsidRPr="00FF00AB" w:rsidRDefault="00AB2DAE" w:rsidP="00AB2DA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 xml:space="preserve"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Содержание программы курса «Мир профессий», формы и методы работы позволят достичь следующих результатов: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</w:t>
      </w:r>
      <w:r w:rsidRPr="00FF00AB">
        <w:rPr>
          <w:rFonts w:ascii="Times New Roman" w:hAnsi="Times New Roman" w:cs="Times New Roman"/>
          <w:sz w:val="28"/>
          <w:szCs w:val="28"/>
        </w:rPr>
        <w:t xml:space="preserve">результаты освоения обучающимися внеурочной образовательной программы «Мир профессий» можно считать следующее: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0AB">
        <w:rPr>
          <w:rFonts w:ascii="Times New Roman" w:hAnsi="Times New Roman" w:cs="Times New Roman"/>
          <w:sz w:val="28"/>
          <w:szCs w:val="28"/>
        </w:rPr>
        <w:t xml:space="preserve"> овладение начальными сведениями об особенностях различных профессий, их происхождении и назначении;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0AB">
        <w:rPr>
          <w:rFonts w:ascii="Times New Roman" w:hAnsi="Times New Roman" w:cs="Times New Roman"/>
          <w:sz w:val="28"/>
          <w:szCs w:val="28"/>
        </w:rPr>
        <w:t xml:space="preserve"> 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0AB">
        <w:rPr>
          <w:rFonts w:ascii="Times New Roman" w:hAnsi="Times New Roman" w:cs="Times New Roman"/>
          <w:sz w:val="28"/>
          <w:szCs w:val="28"/>
        </w:rPr>
        <w:t xml:space="preserve"> формирование коммуникативной, этической, социальной компетентности школьников.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00AB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FF00AB">
        <w:rPr>
          <w:rFonts w:ascii="Times New Roman" w:hAnsi="Times New Roman" w:cs="Times New Roman"/>
          <w:sz w:val="28"/>
          <w:szCs w:val="28"/>
        </w:rPr>
        <w:t xml:space="preserve"> результаты: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Pr="00FF00AB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действия: предвосхищать результат; адекватно воспринимать предложения учителей, товарищей, родителей и других людей по исправлению допущенных ошибок; концентрация воли для преодоления интеллектуальных затруднений; стабилизация эмоционального состояния для решения различных задач.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Pr="00FF00AB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действия: ставить вопросы; обращаться за помощью; формулировать свои затруднения; предлагать помощь и сотрудничество; определять цели, функции участников, способы взаимодействия; договариваться о распределении функций и ролей в совместной деятельности; формулировать собственное мнение и позицию; координировать и принимать различные позиции во взаимодействии.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00AB">
        <w:rPr>
          <w:rFonts w:ascii="Times New Roman" w:hAnsi="Times New Roman" w:cs="Times New Roman"/>
          <w:i/>
          <w:sz w:val="28"/>
          <w:szCs w:val="28"/>
        </w:rPr>
        <w:t>Познавательные</w:t>
      </w:r>
      <w:r w:rsidRPr="00FF00AB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действия: ставить и формулировать проблемы; осознанно и произвольно строить сообщения в устной и письменной форме, в том числе творческого и исследовательского характера; узнавать, называть и определять объекты и явления окружающей действительности в соответствии с содержанием учебных предметов; запись, фиксация информации об окружающем мире, в том числе с помощью ИКТ;</w:t>
      </w:r>
      <w:proofErr w:type="gramEnd"/>
      <w:r w:rsidRPr="00FF00AB">
        <w:rPr>
          <w:rFonts w:ascii="Times New Roman" w:hAnsi="Times New Roman" w:cs="Times New Roman"/>
          <w:sz w:val="28"/>
          <w:szCs w:val="28"/>
        </w:rPr>
        <w:t xml:space="preserve"> установление причинно-следственных связей.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0AB">
        <w:rPr>
          <w:rFonts w:ascii="Times New Roman" w:hAnsi="Times New Roman" w:cs="Times New Roman"/>
          <w:b/>
          <w:sz w:val="28"/>
          <w:szCs w:val="28"/>
        </w:rPr>
        <w:t xml:space="preserve">Формы учета знаний, умений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t xml:space="preserve">Методы текущего контроля: наблюдение за работой учеников, устный фронтальный опрос, беседа, написание сочинений-рассуждений «Профессии моих родителей», «Почему мне нравится профессия». По окончании курса предусмотрено: 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0AB">
        <w:rPr>
          <w:rFonts w:ascii="Times New Roman" w:hAnsi="Times New Roman" w:cs="Times New Roman"/>
          <w:sz w:val="28"/>
          <w:szCs w:val="28"/>
        </w:rPr>
        <w:t xml:space="preserve"> составление презентации;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0AB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0AB">
        <w:rPr>
          <w:rFonts w:ascii="Times New Roman" w:hAnsi="Times New Roman" w:cs="Times New Roman"/>
          <w:sz w:val="28"/>
          <w:szCs w:val="28"/>
        </w:rPr>
        <w:t xml:space="preserve"> проведение занятия в игровой форме «Экскурс в мир профессий».</w:t>
      </w:r>
    </w:p>
    <w:p w:rsidR="00AB2DAE" w:rsidRPr="00FF00AB" w:rsidRDefault="00AB2DAE" w:rsidP="00AB2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00AB" w:rsidRDefault="00FF00AB" w:rsidP="00AB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0AB" w:rsidRDefault="00FF00AB" w:rsidP="00AB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0AB" w:rsidRDefault="00FF00AB" w:rsidP="00AB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DAE" w:rsidRPr="00FF00AB" w:rsidRDefault="00AB2DAE" w:rsidP="00AB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0AB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:rsidR="00AB2DAE" w:rsidRPr="00FF00AB" w:rsidRDefault="00AB2DAE" w:rsidP="00AB2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827"/>
        <w:gridCol w:w="1415"/>
        <w:gridCol w:w="3735"/>
      </w:tblGrid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proofErr w:type="spellEnd"/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</w:tr>
      <w:tr w:rsidR="00AB2DAE" w:rsidRPr="00FF00AB" w:rsidTr="00991BDB">
        <w:tc>
          <w:tcPr>
            <w:tcW w:w="534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739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AB2DAE" w:rsidRPr="00FF00AB" w:rsidTr="00991BDB">
        <w:tc>
          <w:tcPr>
            <w:tcW w:w="534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Многообразие мира профессий</w:t>
            </w:r>
          </w:p>
        </w:tc>
        <w:tc>
          <w:tcPr>
            <w:tcW w:w="739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презентации, отгадывание загадок</w:t>
            </w:r>
          </w:p>
        </w:tc>
      </w:tr>
      <w:tr w:rsidR="00AB2DAE" w:rsidRPr="00FF00AB" w:rsidTr="00991BDB">
        <w:tc>
          <w:tcPr>
            <w:tcW w:w="534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Профессии моего поселка</w:t>
            </w:r>
          </w:p>
        </w:tc>
        <w:tc>
          <w:tcPr>
            <w:tcW w:w="739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презентации, беседа</w:t>
            </w:r>
          </w:p>
        </w:tc>
      </w:tr>
      <w:tr w:rsidR="00AB2DAE" w:rsidRPr="00FF00AB" w:rsidTr="00991BDB">
        <w:tc>
          <w:tcPr>
            <w:tcW w:w="534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Профессии моих родителей</w:t>
            </w:r>
          </w:p>
        </w:tc>
        <w:tc>
          <w:tcPr>
            <w:tcW w:w="739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Круглый стол, беседа</w:t>
            </w:r>
          </w:p>
        </w:tc>
      </w:tr>
      <w:tr w:rsidR="00AB2DAE" w:rsidRPr="00FF00AB" w:rsidTr="00991BDB">
        <w:tc>
          <w:tcPr>
            <w:tcW w:w="534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Профессии моих родителей</w:t>
            </w:r>
          </w:p>
        </w:tc>
        <w:tc>
          <w:tcPr>
            <w:tcW w:w="739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Написание сочинения-рассуждения</w:t>
            </w:r>
          </w:p>
        </w:tc>
      </w:tr>
      <w:tr w:rsidR="00AB2DAE" w:rsidRPr="00FF00AB" w:rsidTr="00991BDB">
        <w:tc>
          <w:tcPr>
            <w:tcW w:w="534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Профессии школы</w:t>
            </w:r>
          </w:p>
        </w:tc>
        <w:tc>
          <w:tcPr>
            <w:tcW w:w="739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Составляем список профессий в школе, выбираем профессии, составляем вопросы для интервью</w:t>
            </w:r>
          </w:p>
        </w:tc>
      </w:tr>
      <w:tr w:rsidR="00AB2DAE" w:rsidRPr="00FF00AB" w:rsidTr="00991BDB">
        <w:tc>
          <w:tcPr>
            <w:tcW w:w="534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Профессия «повар». Экскурсия в столовую</w:t>
            </w:r>
          </w:p>
        </w:tc>
        <w:tc>
          <w:tcPr>
            <w:tcW w:w="739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содержанием профессии. Интервью (профессионально-важные качества, риски профессии), фоторепортаж. </w:t>
            </w:r>
          </w:p>
        </w:tc>
      </w:tr>
      <w:tr w:rsidR="00AB2DAE" w:rsidRPr="00FF00AB" w:rsidTr="00991BDB">
        <w:tc>
          <w:tcPr>
            <w:tcW w:w="534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 «учитель», «воспитатель»</w:t>
            </w:r>
          </w:p>
        </w:tc>
        <w:tc>
          <w:tcPr>
            <w:tcW w:w="739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Проблемная </w:t>
            </w:r>
            <w:proofErr w:type="gramStart"/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ситуация</w:t>
            </w:r>
            <w:proofErr w:type="gramEnd"/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: какими должны быть учитель, воспитатель?</w:t>
            </w:r>
          </w:p>
        </w:tc>
      </w:tr>
      <w:tr w:rsidR="00AB2DAE" w:rsidRPr="00FF00AB" w:rsidTr="00991BDB">
        <w:tc>
          <w:tcPr>
            <w:tcW w:w="534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Профессии «психолог», «социальный педагог»</w:t>
            </w:r>
          </w:p>
        </w:tc>
        <w:tc>
          <w:tcPr>
            <w:tcW w:w="739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Встреча с работниками социально-психологической службы. Интервью, фоторепортаж</w:t>
            </w:r>
          </w:p>
        </w:tc>
      </w:tr>
      <w:tr w:rsidR="00AB2DAE" w:rsidRPr="00FF00AB" w:rsidTr="00991BDB">
        <w:tc>
          <w:tcPr>
            <w:tcW w:w="534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Профессия «библиотекарь»</w:t>
            </w:r>
          </w:p>
        </w:tc>
        <w:tc>
          <w:tcPr>
            <w:tcW w:w="739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библиотеку, интервью, фоторепортаж</w:t>
            </w:r>
          </w:p>
        </w:tc>
      </w:tr>
      <w:tr w:rsidR="00AB2DAE" w:rsidRPr="00FF00AB" w:rsidTr="00991BDB">
        <w:tc>
          <w:tcPr>
            <w:tcW w:w="534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4252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школы. </w:t>
            </w:r>
          </w:p>
        </w:tc>
        <w:tc>
          <w:tcPr>
            <w:tcW w:w="739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Круглый стол. Дискуссия. Другие профессии школы. Краткая характеристика профессий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«Что мы узнали»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Викторина, презентация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Профессии сферы услуг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презентации, беседа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Экскурсия в НКДЦ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Встреча с работниками НКДЦ, интервью, фоторепортаж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 xml:space="preserve">«Я б в спасатели пошел, </w:t>
            </w:r>
            <w:r w:rsidRPr="00FF0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пусть меня научат». Профессия «спасатель», «пожарный»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 xml:space="preserve">История профессии; краткая </w:t>
            </w:r>
            <w:r w:rsidRPr="00FF0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характеристика профессии; профессионально-важные качества, риски профессии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Экскурсия в пожарную часть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Фоторепортаж, интервью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Мир интересных профессий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Необычные профессии. Просмотр презентации, беседа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«Почему нравится профессия»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Написание сочинения-рассуждения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Профессия «художник»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Рассказ о художниках с презентацией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Игротека «Угадай профессию»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 xml:space="preserve"> Ребусы, викторина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Встреча с родителями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Пресс-конференция с родителями на тему «Чем интересна ваша профессия?»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Экскурсия в Администрацию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Люди</w:t>
            </w:r>
            <w:proofErr w:type="gramEnd"/>
            <w:r w:rsidRPr="00FF00AB">
              <w:rPr>
                <w:rFonts w:ascii="Times New Roman" w:hAnsi="Times New Roman" w:cs="Times New Roman"/>
                <w:sz w:val="28"/>
                <w:szCs w:val="28"/>
              </w:rPr>
              <w:t xml:space="preserve"> каких специальностей работают в Администрации, чем они занимаются? Интервью, фоторепортаж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Профессия «врач»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 xml:space="preserve">Пресс-конференция со школьной медсестрой. Профессионально-важные качества, риск профессии. Оказание </w:t>
            </w:r>
            <w:r w:rsidRPr="00FF00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медицинской помощи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Экскурсия в магазин. Профессия «продавец»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Интервью. Краткая характеристика профессии; профессионально-важные качества. Фоторепортаж.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Профессия «полицейский»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полицейским; краткая характеристика профессии; профессионально-важные качества, риски профессии. 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Экскурсия в КФХ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профессиями 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Профессиональный турнир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30- 31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«Кем я хочу стать?»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Беседа. Составление плана рассказа, презентации:</w:t>
            </w:r>
          </w:p>
          <w:p w:rsidR="00AB2DAE" w:rsidRPr="00FF00AB" w:rsidRDefault="00AB2DAE" w:rsidP="00991BD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История профессии</w:t>
            </w:r>
          </w:p>
          <w:p w:rsidR="00AB2DAE" w:rsidRPr="00FF00AB" w:rsidRDefault="00AB2DAE" w:rsidP="00991BD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профессии</w:t>
            </w:r>
          </w:p>
          <w:p w:rsidR="00AB2DAE" w:rsidRPr="00FF00AB" w:rsidRDefault="00AB2DAE" w:rsidP="00991BD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Профессионально-важные </w:t>
            </w:r>
            <w:r w:rsidRPr="00FF0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</w:t>
            </w:r>
          </w:p>
          <w:p w:rsidR="00AB2DAE" w:rsidRPr="00FF00AB" w:rsidRDefault="00AB2DAE" w:rsidP="00991BD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Риски профессии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32-33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«Экскурс в мир профессий»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Подготовка к занятию. Проведение игрового занятия</w:t>
            </w:r>
          </w:p>
        </w:tc>
      </w:tr>
      <w:tr w:rsidR="00AB2DAE" w:rsidRPr="00FF00AB" w:rsidTr="00991BDB">
        <w:tc>
          <w:tcPr>
            <w:tcW w:w="540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6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1243" w:type="dxa"/>
          </w:tcPr>
          <w:p w:rsidR="00AB2DAE" w:rsidRPr="00FF00AB" w:rsidRDefault="00AB2DAE" w:rsidP="00991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AB2DAE" w:rsidRPr="00FF00AB" w:rsidRDefault="00AB2DAE" w:rsidP="00991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0AB">
              <w:rPr>
                <w:rFonts w:ascii="Times New Roman" w:hAnsi="Times New Roman" w:cs="Times New Roman"/>
                <w:sz w:val="28"/>
                <w:szCs w:val="28"/>
              </w:rPr>
              <w:t>Обобщение, систематизация знаний учащихся</w:t>
            </w:r>
          </w:p>
        </w:tc>
      </w:tr>
    </w:tbl>
    <w:p w:rsidR="00AB2DAE" w:rsidRPr="00FF00AB" w:rsidRDefault="00AB2DAE" w:rsidP="00A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998" w:rsidRDefault="00776998"/>
    <w:sectPr w:rsidR="00776998" w:rsidSect="00D9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E621E"/>
    <w:multiLevelType w:val="hybridMultilevel"/>
    <w:tmpl w:val="4CE8A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DAE"/>
    <w:rsid w:val="00195C44"/>
    <w:rsid w:val="003320F7"/>
    <w:rsid w:val="003F5ECD"/>
    <w:rsid w:val="004B2157"/>
    <w:rsid w:val="005A1C23"/>
    <w:rsid w:val="006B74E3"/>
    <w:rsid w:val="00776998"/>
    <w:rsid w:val="00823E8C"/>
    <w:rsid w:val="008C0F3C"/>
    <w:rsid w:val="008F5020"/>
    <w:rsid w:val="00945A87"/>
    <w:rsid w:val="00961EF3"/>
    <w:rsid w:val="00AB121D"/>
    <w:rsid w:val="00AB2DAE"/>
    <w:rsid w:val="00AE407B"/>
    <w:rsid w:val="00D0389D"/>
    <w:rsid w:val="00FF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B2DA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table" w:styleId="a3">
    <w:name w:val="Table Grid"/>
    <w:basedOn w:val="a1"/>
    <w:uiPriority w:val="59"/>
    <w:rsid w:val="00AB2D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2DAE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F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1435</Words>
  <Characters>8181</Characters>
  <Application>Microsoft Office Word</Application>
  <DocSecurity>0</DocSecurity>
  <Lines>68</Lines>
  <Paragraphs>19</Paragraphs>
  <ScaleCrop>false</ScaleCrop>
  <Company/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2023-09-27T12:09:00Z</dcterms:created>
  <dcterms:modified xsi:type="dcterms:W3CDTF">2023-11-28T15:24:00Z</dcterms:modified>
</cp:coreProperties>
</file>