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8"/>
          <w:szCs w:val="28"/>
        </w:rPr>
      </w:pPr>
      <w:r>
        <w:rPr>
          <w:rFonts w:ascii="Times New Roman" w:hAnsi="Times New Roman"/>
          <w:b/>
          <w:sz w:val="28"/>
          <w:szCs w:val="28"/>
        </w:rPr>
        <w:drawing>
          <wp:anchor behindDoc="0" distT="0" distB="0" distL="0" distR="0" simplePos="0" locked="0" layoutInCell="0" allowOverlap="1" relativeHeight="2">
            <wp:simplePos x="0" y="0"/>
            <wp:positionH relativeFrom="column">
              <wp:posOffset>-159385</wp:posOffset>
            </wp:positionH>
            <wp:positionV relativeFrom="paragraph">
              <wp:posOffset>-14605</wp:posOffset>
            </wp:positionV>
            <wp:extent cx="6784340" cy="7839710"/>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6784340" cy="7839710"/>
                    </a:xfrm>
                    <a:prstGeom prst="rect">
                      <a:avLst/>
                    </a:prstGeom>
                  </pic:spPr>
                </pic:pic>
              </a:graphicData>
            </a:graphic>
          </wp:anchor>
        </w:drawing>
      </w:r>
    </w:p>
    <w:p>
      <w:pPr>
        <w:pStyle w:val="Normal"/>
        <w:jc w:val="center"/>
        <w:rPr>
          <w:rFonts w:ascii="Times New Roman" w:hAnsi="Times New Roman" w:cs="Times New Roman"/>
          <w:sz w:val="28"/>
          <w:szCs w:val="28"/>
        </w:rPr>
      </w:pPr>
      <w:r>
        <w:rPr>
          <w:rFonts w:ascii="Times New Roman" w:hAnsi="Times New Roman"/>
          <w:b/>
          <w:sz w:val="28"/>
          <w:szCs w:val="28"/>
        </w:rPr>
      </w:r>
    </w:p>
    <w:p>
      <w:pPr>
        <w:pStyle w:val="ListParagraph"/>
        <w:numPr>
          <w:ilvl w:val="0"/>
          <w:numId w:val="0"/>
        </w:numPr>
        <w:spacing w:before="0" w:after="0"/>
        <w:ind w:left="0" w:hanging="0"/>
        <w:contextualSpacing/>
        <w:jc w:val="center"/>
        <w:outlineLvl w:val="0"/>
        <w:rPr>
          <w:rFonts w:ascii="Times New Roman" w:hAnsi="Times New Roman"/>
          <w:b/>
          <w:b/>
          <w:sz w:val="28"/>
          <w:szCs w:val="28"/>
        </w:rPr>
      </w:pPr>
      <w:r>
        <w:rPr/>
      </w:r>
    </w:p>
    <w:p>
      <w:pPr>
        <w:pStyle w:val="ListParagraph"/>
        <w:numPr>
          <w:ilvl w:val="0"/>
          <w:numId w:val="0"/>
        </w:numPr>
        <w:spacing w:before="0" w:after="0"/>
        <w:ind w:left="0" w:hanging="0"/>
        <w:contextualSpacing/>
        <w:jc w:val="center"/>
        <w:outlineLvl w:val="0"/>
        <w:rPr>
          <w:rFonts w:ascii="Times New Roman" w:hAnsi="Times New Roman"/>
          <w:b/>
          <w:b/>
          <w:sz w:val="28"/>
          <w:szCs w:val="28"/>
        </w:rPr>
      </w:pPr>
      <w:r>
        <w:rPr>
          <w:rFonts w:ascii="Times New Roman" w:hAnsi="Times New Roman"/>
          <w:b/>
          <w:sz w:val="28"/>
          <w:szCs w:val="28"/>
        </w:rPr>
        <w:t>ПОЯСНИТЕЛЬНАЯ ЗАПИСКА</w:t>
      </w:r>
    </w:p>
    <w:p>
      <w:pPr>
        <w:pStyle w:val="NoSpacing"/>
        <w:spacing w:lineRule="auto" w:line="276"/>
        <w:ind w:firstLine="567"/>
        <w:rPr>
          <w:rFonts w:ascii="Times New Roman" w:hAnsi="Times New Roman"/>
          <w:sz w:val="28"/>
          <w:szCs w:val="28"/>
        </w:rPr>
      </w:pPr>
      <w:r>
        <w:rPr>
          <w:rFonts w:ascii="Times New Roman" w:hAnsi="Times New Roman"/>
          <w:sz w:val="28"/>
          <w:szCs w:val="28"/>
        </w:rPr>
        <w:t xml:space="preserve">Программа разновозрастного объдинения «Мой выбор» представляет собой проект, направленный на реализацию ФГОС. Федеральный государственный образовательный стандарт на всех уровнях образования предусматривает реализацию основной образовательной программы через такие формы, как урочная и внеурочная деятельность ученика. </w:t>
      </w:r>
      <w:r>
        <w:rPr>
          <w:rFonts w:ascii="Times New Roman" w:hAnsi="Times New Roman"/>
          <w:sz w:val="28"/>
          <w:szCs w:val="28"/>
          <w:shd w:fill="FFFFFF" w:val="clear"/>
        </w:rPr>
        <w:t>Одной из моделей организации внеурочной деятельности обучающихся является работа объединений по разным направлениям. Микроклимат объединения даёт возможность всем детям реализоваться как личности: проявить себя творчески, показать свою индивидуальность. Внеурочная деятельность во второй половине дня стимулирует процесс развития индивидуальных особенностей детей, создает условия для самореализации каждого ребенка.</w:t>
      </w:r>
    </w:p>
    <w:p>
      <w:pPr>
        <w:pStyle w:val="NoSpacing"/>
        <w:spacing w:lineRule="auto" w:line="276"/>
        <w:rPr>
          <w:rFonts w:ascii="Times New Roman" w:hAnsi="Times New Roman"/>
          <w:sz w:val="28"/>
          <w:szCs w:val="28"/>
        </w:rPr>
      </w:pPr>
      <w:r>
        <w:rPr>
          <w:rFonts w:ascii="Times New Roman" w:hAnsi="Times New Roman"/>
          <w:sz w:val="28"/>
          <w:szCs w:val="28"/>
        </w:rPr>
        <w:t>Внеурочная деятельность организуется по направлениям развития личности (спортивно-оздоровительное, духовно-нравственное, социальное, обще-интеллектуальное, общекультурное). Для детей, посещающих объединение, данная деятельность может проявляться в таких формах, как экскурсии, кружки, секции, диспуты, соревнования, творческие работы, общественно-полезные практики и т.п.</w:t>
      </w:r>
    </w:p>
    <w:p>
      <w:pPr>
        <w:pStyle w:val="NoSpacing"/>
        <w:spacing w:lineRule="auto" w:line="276"/>
        <w:rPr>
          <w:rFonts w:ascii="Times New Roman" w:hAnsi="Times New Roman" w:eastAsia="Calibri"/>
          <w:sz w:val="28"/>
          <w:szCs w:val="28"/>
        </w:rPr>
      </w:pPr>
      <w:r>
        <w:rPr>
          <w:rFonts w:ascii="Times New Roman" w:hAnsi="Times New Roman"/>
          <w:bCs/>
          <w:sz w:val="28"/>
          <w:szCs w:val="28"/>
        </w:rPr>
        <w:t>В программе раскрываются о</w:t>
      </w:r>
      <w:r>
        <w:rPr>
          <w:rFonts w:ascii="Times New Roman" w:hAnsi="Times New Roman"/>
          <w:sz w:val="28"/>
          <w:szCs w:val="28"/>
        </w:rPr>
        <w:t xml:space="preserve">сновные аспекты деятельности обучающихся в условиях общеобразовательного учреждения, программа определяет приоритеты дальнейшего развития, содержит конкретные мероприятия по достижению поставленных целей. </w:t>
      </w:r>
      <w:r>
        <w:rPr>
          <w:rFonts w:eastAsia="Calibri" w:ascii="Times New Roman" w:hAnsi="Times New Roman"/>
          <w:sz w:val="28"/>
          <w:szCs w:val="28"/>
        </w:rPr>
        <w:t>Программа содержит теоретические положения по формированию целостной воспитательной среды развития младшего школьника. Определяет уклад школьной жизни интегрированного во внеурочную (</w:t>
      </w:r>
      <w:r>
        <w:rPr>
          <w:rFonts w:ascii="Times New Roman" w:hAnsi="Times New Roman"/>
          <w:sz w:val="28"/>
          <w:szCs w:val="28"/>
        </w:rPr>
        <w:t>прогулки, подвижные игры</w:t>
      </w:r>
      <w:r>
        <w:rPr>
          <w:rFonts w:eastAsia="Calibri" w:ascii="Times New Roman" w:hAnsi="Times New Roman"/>
          <w:sz w:val="28"/>
          <w:szCs w:val="28"/>
        </w:rPr>
        <w:t xml:space="preserve">, литературные чтения, </w:t>
      </w:r>
      <w:r>
        <w:rPr>
          <w:rFonts w:ascii="Times New Roman" w:hAnsi="Times New Roman"/>
          <w:sz w:val="28"/>
          <w:szCs w:val="28"/>
        </w:rPr>
        <w:t>развивающие игры и упражнения, самоподготовка,</w:t>
      </w:r>
      <w:r>
        <w:rPr>
          <w:rFonts w:eastAsia="Calibri" w:ascii="Times New Roman" w:hAnsi="Times New Roman"/>
          <w:sz w:val="28"/>
          <w:szCs w:val="28"/>
        </w:rPr>
        <w:t>) внешкольную</w:t>
      </w:r>
      <w:r>
        <w:rPr>
          <w:rFonts w:ascii="Times New Roman" w:hAnsi="Times New Roman"/>
          <w:sz w:val="28"/>
          <w:szCs w:val="28"/>
        </w:rPr>
        <w:t>(реализация индивидуальных маршрутов развития, экскурсии, походы, посещение культурно – массовых мероприятий)</w:t>
      </w:r>
      <w:r>
        <w:rPr>
          <w:rFonts w:eastAsia="Calibri" w:ascii="Times New Roman" w:hAnsi="Times New Roman"/>
          <w:sz w:val="28"/>
          <w:szCs w:val="28"/>
        </w:rPr>
        <w:t>деятельность учащихся.</w:t>
      </w:r>
    </w:p>
    <w:p>
      <w:pPr>
        <w:pStyle w:val="NoSpacing"/>
        <w:spacing w:lineRule="auto" w:line="276"/>
        <w:jc w:val="center"/>
        <w:rPr>
          <w:rFonts w:ascii="Times New Roman" w:hAnsi="Times New Roman"/>
          <w:b/>
          <w:b/>
          <w:sz w:val="28"/>
          <w:szCs w:val="28"/>
        </w:rPr>
      </w:pPr>
      <w:r>
        <w:rPr>
          <w:rFonts w:ascii="Times New Roman" w:hAnsi="Times New Roman"/>
          <w:b/>
          <w:sz w:val="28"/>
          <w:szCs w:val="28"/>
        </w:rPr>
        <w:t>ОПИСАНИЕ ЦЕННОСТНЫХ ОРИЕНТИРОВ СОДЕРЖАНИЯ ПРОГРАММЫ</w:t>
      </w:r>
    </w:p>
    <w:p>
      <w:pPr>
        <w:pStyle w:val="NoSpacing"/>
        <w:spacing w:lineRule="auto" w:line="276"/>
        <w:ind w:firstLine="567"/>
        <w:jc w:val="both"/>
        <w:rPr>
          <w:rFonts w:ascii="Times New Roman" w:hAnsi="Times New Roman" w:eastAsia="NewtonCSanPin-Regular"/>
          <w:sz w:val="28"/>
          <w:szCs w:val="28"/>
        </w:rPr>
      </w:pPr>
      <w:r>
        <w:rPr>
          <w:rFonts w:eastAsia="NewtonCSanPin-Regular" w:ascii="Times New Roman" w:hAnsi="Times New Roman"/>
          <w:sz w:val="28"/>
          <w:szCs w:val="28"/>
        </w:rPr>
        <w:t xml:space="preserve">• </w:t>
      </w:r>
      <w:r>
        <w:rPr>
          <w:rFonts w:eastAsia="NewtonCSanPin-Regular" w:ascii="Times New Roman" w:hAnsi="Times New Roman"/>
          <w:b/>
          <w:i/>
          <w:sz w:val="28"/>
          <w:szCs w:val="28"/>
        </w:rPr>
        <w:t>формирование основ гражданской идентичности личности на базе:</w:t>
      </w:r>
    </w:p>
    <w:p>
      <w:pPr>
        <w:pStyle w:val="NoSpacing"/>
        <w:spacing w:lineRule="auto" w:line="276"/>
        <w:ind w:firstLine="567"/>
        <w:jc w:val="both"/>
        <w:rPr>
          <w:rFonts w:ascii="Times New Roman" w:hAnsi="Times New Roman" w:eastAsia="NewtonCSanPin-Regular"/>
          <w:sz w:val="28"/>
          <w:szCs w:val="28"/>
        </w:rPr>
      </w:pPr>
      <w:r>
        <w:rPr>
          <w:rFonts w:eastAsia="NewtonCSanPin-Regular" w:ascii="Times New Roman" w:hAnsi="Times New Roman"/>
          <w:sz w:val="28"/>
          <w:szCs w:val="28"/>
        </w:rPr>
        <w:t xml:space="preserve">— </w:t>
      </w:r>
      <w:r>
        <w:rPr>
          <w:rFonts w:eastAsia="NewtonCSanPin-Regular" w:ascii="Times New Roman" w:hAnsi="Times New Roman"/>
          <w:sz w:val="28"/>
          <w:szCs w:val="28"/>
        </w:rPr>
        <w:t>чувства сопричастности и гордости за свою Родину, народ и историю, осознания ответственности человека за благосостояние общества;</w:t>
      </w:r>
    </w:p>
    <w:p>
      <w:pPr>
        <w:pStyle w:val="NoSpacing"/>
        <w:spacing w:lineRule="auto" w:line="276"/>
        <w:ind w:firstLine="567"/>
        <w:jc w:val="both"/>
        <w:rPr>
          <w:rFonts w:ascii="Times New Roman" w:hAnsi="Times New Roman" w:eastAsia="NewtonCSanPin-Regular"/>
          <w:b/>
          <w:b/>
          <w:i/>
          <w:i/>
          <w:sz w:val="28"/>
          <w:szCs w:val="28"/>
        </w:rPr>
      </w:pPr>
      <w:r>
        <w:rPr>
          <w:rFonts w:eastAsia="NewtonCSanPin-Regular" w:ascii="Times New Roman" w:hAnsi="Times New Roman"/>
          <w:sz w:val="28"/>
          <w:szCs w:val="28"/>
        </w:rPr>
        <w:t xml:space="preserve">— </w:t>
      </w:r>
      <w:r>
        <w:rPr>
          <w:rFonts w:eastAsia="NewtonCSanPin-Regular" w:ascii="Times New Roman" w:hAnsi="Times New Roman"/>
          <w:sz w:val="28"/>
          <w:szCs w:val="28"/>
        </w:rPr>
        <w:t>восприятия мира как единого и целостного при разнообразии культур, национальностей, религий; уважения истории и культуры каждого народа;</w:t>
      </w:r>
    </w:p>
    <w:p>
      <w:pPr>
        <w:pStyle w:val="NoSpacing"/>
        <w:spacing w:lineRule="auto" w:line="276"/>
        <w:ind w:firstLine="567"/>
        <w:jc w:val="both"/>
        <w:rPr>
          <w:rFonts w:ascii="Times New Roman" w:hAnsi="Times New Roman" w:eastAsia="NewtonCSanPin-Regular"/>
          <w:b/>
          <w:b/>
          <w:i/>
          <w:i/>
          <w:sz w:val="28"/>
          <w:szCs w:val="28"/>
        </w:rPr>
      </w:pPr>
      <w:r>
        <w:rPr>
          <w:rFonts w:eastAsia="NewtonCSanPin-Regular" w:ascii="Times New Roman" w:hAnsi="Times New Roman"/>
          <w:b/>
          <w:i/>
          <w:sz w:val="28"/>
          <w:szCs w:val="28"/>
        </w:rPr>
        <w:t xml:space="preserve">• </w:t>
      </w:r>
      <w:r>
        <w:rPr>
          <w:rFonts w:eastAsia="NewtonCSanPin-Regular" w:ascii="Times New Roman" w:hAnsi="Times New Roman"/>
          <w:b/>
          <w:i/>
          <w:sz w:val="28"/>
          <w:szCs w:val="28"/>
        </w:rPr>
        <w:t>формирование психологических условий развития общения, сотрудничества на основе:</w:t>
      </w:r>
    </w:p>
    <w:p>
      <w:pPr>
        <w:pStyle w:val="NoSpacing"/>
        <w:spacing w:lineRule="auto" w:line="276"/>
        <w:ind w:firstLine="567"/>
        <w:jc w:val="both"/>
        <w:rPr>
          <w:rFonts w:ascii="Times New Roman" w:hAnsi="Times New Roman" w:eastAsia="NewtonCSanPin-Regular"/>
          <w:sz w:val="28"/>
          <w:szCs w:val="28"/>
        </w:rPr>
      </w:pPr>
      <w:r>
        <w:rPr>
          <w:rFonts w:eastAsia="NewtonCSanPin-Regular" w:ascii="Times New Roman" w:hAnsi="Times New Roman"/>
          <w:sz w:val="28"/>
          <w:szCs w:val="28"/>
        </w:rPr>
        <w:t xml:space="preserve">— </w:t>
      </w:r>
      <w:r>
        <w:rPr>
          <w:rFonts w:eastAsia="NewtonCSanPin-Regular" w:ascii="Times New Roman" w:hAnsi="Times New Roman"/>
          <w:sz w:val="28"/>
          <w:szCs w:val="28"/>
        </w:rPr>
        <w:t>доброжелательности, доверия и внимания к людям, готовности к сотрудничеству и дружбе, оказанию помощи тем, кто в ней нуждается;</w:t>
      </w:r>
    </w:p>
    <w:p>
      <w:pPr>
        <w:pStyle w:val="NoSpacing"/>
        <w:spacing w:lineRule="auto" w:line="276"/>
        <w:ind w:firstLine="567"/>
        <w:jc w:val="both"/>
        <w:rPr>
          <w:rFonts w:ascii="Times New Roman" w:hAnsi="Times New Roman" w:eastAsia="NewtonCSanPin-Regular"/>
          <w:sz w:val="28"/>
          <w:szCs w:val="28"/>
        </w:rPr>
      </w:pPr>
      <w:r>
        <w:rPr>
          <w:rFonts w:eastAsia="NewtonCSanPin-Regular" w:ascii="Times New Roman" w:hAnsi="Times New Roman"/>
          <w:sz w:val="28"/>
          <w:szCs w:val="28"/>
        </w:rPr>
        <w:t xml:space="preserve">— </w:t>
      </w:r>
      <w:r>
        <w:rPr>
          <w:rFonts w:eastAsia="NewtonCSanPin-Regular" w:ascii="Times New Roman" w:hAnsi="Times New Roman"/>
          <w:sz w:val="28"/>
          <w:szCs w:val="28"/>
        </w:rPr>
        <w:t>уважения к окружающим — умения слушать и слышать партнёра, признавать право каждого на собственное мнение и принимать решения с учётом позиций всех участников;</w:t>
      </w:r>
    </w:p>
    <w:p>
      <w:pPr>
        <w:pStyle w:val="NoSpacing"/>
        <w:spacing w:lineRule="auto" w:line="276"/>
        <w:ind w:firstLine="567"/>
        <w:jc w:val="both"/>
        <w:rPr>
          <w:rFonts w:ascii="Times New Roman" w:hAnsi="Times New Roman" w:eastAsia="NewtonCSanPin-Regular"/>
          <w:sz w:val="28"/>
          <w:szCs w:val="28"/>
        </w:rPr>
      </w:pPr>
      <w:r>
        <w:rPr>
          <w:rFonts w:eastAsia="NewtonCSanPin-Regular" w:ascii="Times New Roman" w:hAnsi="Times New Roman"/>
          <w:sz w:val="28"/>
          <w:szCs w:val="28"/>
        </w:rPr>
        <w:t xml:space="preserve">• </w:t>
      </w:r>
      <w:r>
        <w:rPr>
          <w:rFonts w:eastAsia="NewtonCSanPin-Regular" w:ascii="Times New Roman" w:hAnsi="Times New Roman"/>
          <w:b/>
          <w:i/>
          <w:sz w:val="28"/>
          <w:szCs w:val="28"/>
        </w:rPr>
        <w:t>развитие ценностно-смысловой сферы личности на основе общечеловеческих принципов нравственности и гуманизма:</w:t>
      </w:r>
    </w:p>
    <w:p>
      <w:pPr>
        <w:pStyle w:val="NoSpacing"/>
        <w:spacing w:lineRule="auto" w:line="276"/>
        <w:ind w:firstLine="567"/>
        <w:jc w:val="both"/>
        <w:rPr>
          <w:rFonts w:ascii="Times New Roman" w:hAnsi="Times New Roman" w:eastAsia="NewtonCSanPin-Regular"/>
          <w:sz w:val="28"/>
          <w:szCs w:val="28"/>
        </w:rPr>
      </w:pPr>
      <w:r>
        <w:rPr>
          <w:rFonts w:eastAsia="NewtonCSanPin-Regular" w:ascii="Times New Roman" w:hAnsi="Times New Roman"/>
          <w:sz w:val="28"/>
          <w:szCs w:val="28"/>
        </w:rPr>
        <w:t xml:space="preserve">– </w:t>
      </w:r>
      <w:r>
        <w:rPr>
          <w:rFonts w:eastAsia="NewtonCSanPin-Regular" w:ascii="Times New Roman" w:hAnsi="Times New Roman"/>
          <w:sz w:val="28"/>
          <w:szCs w:val="28"/>
        </w:rPr>
        <w:t>принятия и уважения ценностей семьи и образовательного учреждения, коллектива и общества, и стремления следовать им;</w:t>
      </w:r>
    </w:p>
    <w:p>
      <w:pPr>
        <w:pStyle w:val="NoSpacing"/>
        <w:spacing w:lineRule="auto" w:line="276"/>
        <w:ind w:firstLine="567"/>
        <w:jc w:val="both"/>
        <w:rPr>
          <w:rFonts w:ascii="Times New Roman" w:hAnsi="Times New Roman" w:eastAsia="NewtonCSanPin-Regular"/>
          <w:sz w:val="28"/>
          <w:szCs w:val="28"/>
        </w:rPr>
      </w:pPr>
      <w:r>
        <w:rPr>
          <w:rFonts w:eastAsia="NewtonCSanPin-Regular" w:ascii="Times New Roman" w:hAnsi="Times New Roman"/>
          <w:sz w:val="28"/>
          <w:szCs w:val="28"/>
        </w:rPr>
        <w:t xml:space="preserve">– </w:t>
      </w:r>
      <w:r>
        <w:rPr>
          <w:rFonts w:eastAsia="NewtonCSanPin-Regular" w:ascii="Times New Roman" w:hAnsi="Times New Roman"/>
          <w:sz w:val="28"/>
          <w:szCs w:val="28"/>
        </w:rPr>
        <w:t>ориентации в нравственном содержании и смысле как собственных поступков, так и поступков окружающих людей, развития этических чувств (стыда, вины, совести) как регуляторов морального поведения;</w:t>
      </w:r>
    </w:p>
    <w:p>
      <w:pPr>
        <w:pStyle w:val="NoSpacing"/>
        <w:spacing w:lineRule="auto" w:line="276"/>
        <w:ind w:firstLine="567"/>
        <w:jc w:val="both"/>
        <w:rPr>
          <w:rFonts w:ascii="Times New Roman" w:hAnsi="Times New Roman" w:eastAsia="NewtonCSanPin-Regular"/>
          <w:b/>
          <w:b/>
          <w:i/>
          <w:i/>
          <w:sz w:val="28"/>
          <w:szCs w:val="28"/>
        </w:rPr>
      </w:pPr>
      <w:r>
        <w:rPr>
          <w:rFonts w:eastAsia="NewtonCSanPin-Regular" w:ascii="Times New Roman" w:hAnsi="Times New Roman"/>
          <w:sz w:val="28"/>
          <w:szCs w:val="28"/>
        </w:rPr>
        <w:t xml:space="preserve">– </w:t>
      </w:r>
      <w:r>
        <w:rPr>
          <w:rFonts w:eastAsia="NewtonCSanPin-Regular" w:ascii="Times New Roman" w:hAnsi="Times New Roman"/>
          <w:sz w:val="28"/>
          <w:szCs w:val="28"/>
        </w:rPr>
        <w:t>формирования эстетических чувств и чувства прекрасного через знакомство с национальной, отечественной и мировой художественной культурой;</w:t>
      </w:r>
    </w:p>
    <w:p>
      <w:pPr>
        <w:pStyle w:val="NoSpacing"/>
        <w:spacing w:lineRule="auto" w:line="276"/>
        <w:ind w:firstLine="567"/>
        <w:jc w:val="both"/>
        <w:rPr>
          <w:rFonts w:ascii="Times New Roman" w:hAnsi="Times New Roman" w:eastAsia="NewtonCSanPin-Regular"/>
          <w:b/>
          <w:b/>
          <w:i/>
          <w:i/>
          <w:sz w:val="28"/>
          <w:szCs w:val="28"/>
        </w:rPr>
      </w:pPr>
      <w:r>
        <w:rPr>
          <w:rFonts w:eastAsia="NewtonCSanPin-Regular" w:ascii="Times New Roman" w:hAnsi="Times New Roman"/>
          <w:b/>
          <w:i/>
          <w:sz w:val="28"/>
          <w:szCs w:val="28"/>
        </w:rPr>
        <w:t xml:space="preserve">• </w:t>
      </w:r>
      <w:r>
        <w:rPr>
          <w:rFonts w:eastAsia="NewtonCSanPin-Regular" w:ascii="Times New Roman" w:hAnsi="Times New Roman"/>
          <w:b/>
          <w:i/>
          <w:sz w:val="28"/>
          <w:szCs w:val="28"/>
        </w:rPr>
        <w:t>развитие умения учиться как первого шага к самообразованию и самовоспитанию, а именно:</w:t>
      </w:r>
    </w:p>
    <w:p>
      <w:pPr>
        <w:pStyle w:val="NoSpacing"/>
        <w:spacing w:lineRule="auto" w:line="276"/>
        <w:ind w:firstLine="567"/>
        <w:jc w:val="both"/>
        <w:rPr>
          <w:rFonts w:ascii="Times New Roman" w:hAnsi="Times New Roman" w:eastAsia="NewtonCSanPin-Regular"/>
          <w:sz w:val="28"/>
          <w:szCs w:val="28"/>
        </w:rPr>
      </w:pPr>
      <w:r>
        <w:rPr>
          <w:rFonts w:eastAsia="NewtonCSanPin-Regular" w:ascii="Times New Roman" w:hAnsi="Times New Roman"/>
          <w:sz w:val="28"/>
          <w:szCs w:val="28"/>
        </w:rPr>
        <w:t xml:space="preserve">– </w:t>
      </w:r>
      <w:r>
        <w:rPr>
          <w:rFonts w:eastAsia="NewtonCSanPin-Regular" w:ascii="Times New Roman" w:hAnsi="Times New Roman"/>
          <w:sz w:val="28"/>
          <w:szCs w:val="28"/>
        </w:rPr>
        <w:t>развитие широких познавательных интересов, инициативы и любознательности, мотивов познания и творчества;</w:t>
      </w:r>
    </w:p>
    <w:p>
      <w:pPr>
        <w:pStyle w:val="NoSpacing"/>
        <w:spacing w:lineRule="auto" w:line="276"/>
        <w:ind w:firstLine="567"/>
        <w:jc w:val="both"/>
        <w:rPr>
          <w:rFonts w:ascii="Times New Roman" w:hAnsi="Times New Roman" w:eastAsia="NewtonCSanPin-Regular"/>
          <w:sz w:val="28"/>
          <w:szCs w:val="28"/>
        </w:rPr>
      </w:pPr>
      <w:r>
        <w:rPr>
          <w:rFonts w:eastAsia="NewtonCSanPin-Regular" w:ascii="Times New Roman" w:hAnsi="Times New Roman"/>
          <w:sz w:val="28"/>
          <w:szCs w:val="28"/>
        </w:rPr>
        <w:t xml:space="preserve">– </w:t>
      </w:r>
      <w:r>
        <w:rPr>
          <w:rFonts w:eastAsia="NewtonCSanPin-Regular" w:ascii="Times New Roman" w:hAnsi="Times New Roman"/>
          <w:sz w:val="28"/>
          <w:szCs w:val="28"/>
        </w:rPr>
        <w:t>формирование умения учиться и способности к организации своей деятельности (планированию, контролю, оценке);</w:t>
      </w:r>
    </w:p>
    <w:p>
      <w:pPr>
        <w:pStyle w:val="NoSpacing"/>
        <w:spacing w:lineRule="auto" w:line="276"/>
        <w:ind w:firstLine="567"/>
        <w:jc w:val="both"/>
        <w:rPr>
          <w:rFonts w:ascii="Times New Roman" w:hAnsi="Times New Roman" w:eastAsia="NewtonCSanPin-Regular"/>
          <w:b/>
          <w:b/>
          <w:i/>
          <w:i/>
          <w:sz w:val="28"/>
          <w:szCs w:val="28"/>
        </w:rPr>
      </w:pPr>
      <w:r>
        <w:rPr>
          <w:rFonts w:eastAsia="NewtonCSanPin-Regular" w:ascii="Times New Roman" w:hAnsi="Times New Roman"/>
          <w:sz w:val="28"/>
          <w:szCs w:val="28"/>
        </w:rPr>
        <w:t xml:space="preserve">• </w:t>
      </w:r>
      <w:r>
        <w:rPr>
          <w:rFonts w:eastAsia="NewtonCSanPin-Regular" w:ascii="Times New Roman" w:hAnsi="Times New Roman"/>
          <w:b/>
          <w:i/>
          <w:sz w:val="28"/>
          <w:szCs w:val="28"/>
        </w:rPr>
        <w:t>развитие самостоятельности, инициативы и ответственности личности как условия её самоактуализации:</w:t>
      </w:r>
    </w:p>
    <w:p>
      <w:pPr>
        <w:pStyle w:val="NoSpacing"/>
        <w:spacing w:lineRule="auto" w:line="276"/>
        <w:ind w:firstLine="567"/>
        <w:jc w:val="both"/>
        <w:rPr>
          <w:rFonts w:ascii="Times New Roman" w:hAnsi="Times New Roman" w:eastAsia="NewtonCSanPin-Regular"/>
          <w:sz w:val="28"/>
          <w:szCs w:val="28"/>
        </w:rPr>
      </w:pPr>
      <w:r>
        <w:rPr>
          <w:rFonts w:eastAsia="NewtonCSanPin-Regular" w:ascii="Times New Roman" w:hAnsi="Times New Roman"/>
          <w:sz w:val="28"/>
          <w:szCs w:val="28"/>
        </w:rPr>
        <w:t xml:space="preserve">– </w:t>
      </w:r>
      <w:r>
        <w:rPr>
          <w:rFonts w:eastAsia="NewtonCSanPin-Regular" w:ascii="Times New Roman" w:hAnsi="Times New Roman"/>
          <w:sz w:val="28"/>
          <w:szCs w:val="28"/>
        </w:rPr>
        <w:t>формирование самоуважения и эмоционально-положительного отношения к себе, готовности открыто выражать и отстаивать свою позицию, критичности к своим поступкам и умения адекватно их оценивать;</w:t>
      </w:r>
    </w:p>
    <w:p>
      <w:pPr>
        <w:pStyle w:val="NoSpacing"/>
        <w:spacing w:lineRule="auto" w:line="276"/>
        <w:ind w:firstLine="567"/>
        <w:jc w:val="both"/>
        <w:rPr>
          <w:rFonts w:ascii="Times New Roman" w:hAnsi="Times New Roman" w:eastAsia="NewtonCSanPin-Regular"/>
          <w:sz w:val="28"/>
          <w:szCs w:val="28"/>
        </w:rPr>
      </w:pPr>
      <w:r>
        <w:rPr>
          <w:rFonts w:eastAsia="NewtonCSanPin-Regular" w:ascii="Times New Roman" w:hAnsi="Times New Roman"/>
          <w:sz w:val="28"/>
          <w:szCs w:val="28"/>
        </w:rPr>
        <w:t xml:space="preserve">– </w:t>
      </w:r>
      <w:r>
        <w:rPr>
          <w:rFonts w:eastAsia="NewtonCSanPin-Regular" w:ascii="Times New Roman" w:hAnsi="Times New Roman"/>
          <w:sz w:val="28"/>
          <w:szCs w:val="28"/>
        </w:rPr>
        <w:t>развитие готовности к самостоятельным поступкам и действиям, ответственности за их результаты;</w:t>
      </w:r>
    </w:p>
    <w:p>
      <w:pPr>
        <w:pStyle w:val="NoSpacing"/>
        <w:spacing w:lineRule="auto" w:line="276"/>
        <w:ind w:firstLine="567"/>
        <w:jc w:val="both"/>
        <w:rPr>
          <w:rFonts w:ascii="Times New Roman" w:hAnsi="Times New Roman" w:eastAsia="NewtonCSanPin-Regular"/>
          <w:sz w:val="28"/>
          <w:szCs w:val="28"/>
        </w:rPr>
      </w:pPr>
      <w:r>
        <w:rPr>
          <w:rFonts w:eastAsia="NewtonCSanPin-Regular" w:ascii="Times New Roman" w:hAnsi="Times New Roman"/>
          <w:sz w:val="28"/>
          <w:szCs w:val="28"/>
        </w:rPr>
        <w:t xml:space="preserve">– </w:t>
      </w:r>
      <w:r>
        <w:rPr>
          <w:rFonts w:eastAsia="NewtonCSanPin-Regular" w:ascii="Times New Roman" w:hAnsi="Times New Roman"/>
          <w:sz w:val="28"/>
          <w:szCs w:val="28"/>
        </w:rPr>
        <w:t>формирование целеустремлённости и настойчивости в достижении целей, готовности к преодолению трудностей и жизненного оптимизма;</w:t>
      </w:r>
    </w:p>
    <w:p>
      <w:pPr>
        <w:pStyle w:val="NoSpacing"/>
        <w:spacing w:lineRule="auto" w:line="276"/>
        <w:ind w:firstLine="567"/>
        <w:jc w:val="both"/>
        <w:rPr>
          <w:rFonts w:ascii="Times New Roman" w:hAnsi="Times New Roman" w:eastAsia="NewtonCSanPin-Regular"/>
          <w:sz w:val="28"/>
          <w:szCs w:val="28"/>
        </w:rPr>
      </w:pPr>
      <w:r>
        <w:rPr>
          <w:rFonts w:eastAsia="NewtonCSanPin-Regular" w:ascii="Times New Roman" w:hAnsi="Times New Roman"/>
          <w:sz w:val="28"/>
          <w:szCs w:val="28"/>
        </w:rPr>
        <w:t xml:space="preserve">– </w:t>
      </w:r>
      <w:r>
        <w:rPr>
          <w:rFonts w:eastAsia="NewtonCSanPin-Regular" w:ascii="Times New Roman" w:hAnsi="Times New Roman"/>
          <w:sz w:val="28"/>
          <w:szCs w:val="28"/>
        </w:rPr>
        <w:t>формирование умения противостоять действиям и влияниям, представляющим угрозу жизни, здоровью, безопасности личности и общества, в пределах своих возможностей, в частности проявлять избирательность к информации, уважать частную жизнь и результаты труда других людей.</w:t>
      </w:r>
    </w:p>
    <w:p>
      <w:pPr>
        <w:pStyle w:val="Normal"/>
        <w:spacing w:before="0" w:after="0"/>
        <w:ind w:left="720" w:hanging="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0"/>
        <w:ind w:left="720" w:hanging="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0"/>
        <w:ind w:left="720" w:hanging="0"/>
        <w:jc w:val="center"/>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0"/>
        <w:ind w:left="720" w:hanging="0"/>
        <w:jc w:val="center"/>
        <w:rPr>
          <w:rFonts w:ascii="Times New Roman" w:hAnsi="Times New Roman" w:cs="Times New Roman"/>
          <w:b/>
          <w:b/>
          <w:sz w:val="28"/>
          <w:szCs w:val="28"/>
        </w:rPr>
      </w:pPr>
      <w:r>
        <w:rPr>
          <w:rFonts w:cs="Times New Roman" w:ascii="Times New Roman" w:hAnsi="Times New Roman"/>
          <w:b/>
          <w:sz w:val="28"/>
          <w:szCs w:val="28"/>
        </w:rPr>
        <w:t>НАПРАВЛЕНИЯ РАБОТЫ В ОБЪЕДИНЕНИИ</w:t>
      </w:r>
    </w:p>
    <w:p>
      <w:pPr>
        <w:pStyle w:val="Normal"/>
        <w:spacing w:before="240" w:after="0"/>
        <w:ind w:firstLine="567"/>
        <w:jc w:val="both"/>
        <w:rPr>
          <w:rFonts w:ascii="Times New Roman" w:hAnsi="Times New Roman" w:cs="Times New Roman"/>
          <w:i/>
          <w:i/>
          <w:sz w:val="28"/>
          <w:szCs w:val="28"/>
        </w:rPr>
      </w:pPr>
      <w:r>
        <w:rPr>
          <w:rFonts w:cs="Times New Roman" w:ascii="Times New Roman" w:hAnsi="Times New Roman"/>
          <w:sz w:val="28"/>
          <w:szCs w:val="28"/>
        </w:rPr>
        <w:t>Деятельность объединения строится по следующим основным направлениям: духовно-нравственное, спортивно-оздоровительное, обще-интелектуальнное, общекультурное, социальное.</w:t>
      </w:r>
    </w:p>
    <w:p>
      <w:pPr>
        <w:pStyle w:val="NoSpacing"/>
        <w:spacing w:lineRule="auto" w:line="276"/>
        <w:rPr>
          <w:rFonts w:ascii="Times New Roman" w:hAnsi="Times New Roman"/>
          <w:b/>
          <w:b/>
          <w:i/>
          <w:i/>
          <w:sz w:val="28"/>
          <w:szCs w:val="28"/>
        </w:rPr>
      </w:pPr>
      <w:r>
        <w:rPr>
          <w:rFonts w:ascii="Times New Roman" w:hAnsi="Times New Roman"/>
          <w:b/>
          <w:i/>
          <w:sz w:val="28"/>
          <w:szCs w:val="28"/>
        </w:rPr>
      </w:r>
    </w:p>
    <w:p>
      <w:pPr>
        <w:pStyle w:val="NoSpacing"/>
        <w:spacing w:lineRule="auto" w:line="276"/>
        <w:rPr>
          <w:rFonts w:ascii="Times New Roman" w:hAnsi="Times New Roman"/>
          <w:b/>
          <w:b/>
          <w:i/>
          <w:i/>
          <w:sz w:val="28"/>
          <w:szCs w:val="28"/>
        </w:rPr>
      </w:pPr>
      <w:r>
        <w:rPr>
          <w:rFonts w:ascii="Times New Roman" w:hAnsi="Times New Roman"/>
          <w:b/>
          <w:i/>
          <w:sz w:val="28"/>
          <w:szCs w:val="28"/>
        </w:rPr>
        <w:t>ДУХОВНО-НРАВСТВЕННОЕ</w:t>
      </w:r>
    </w:p>
    <w:p>
      <w:pPr>
        <w:pStyle w:val="NoSpacing"/>
        <w:spacing w:lineRule="auto" w:line="276"/>
        <w:rPr>
          <w:rFonts w:ascii="Times New Roman" w:hAnsi="Times New Roman"/>
          <w:b/>
          <w:b/>
          <w:i/>
          <w:i/>
          <w:sz w:val="28"/>
          <w:szCs w:val="28"/>
        </w:rPr>
      </w:pPr>
      <w:r>
        <w:rPr>
          <w:rFonts w:ascii="Times New Roman" w:hAnsi="Times New Roman"/>
          <w:b/>
          <w:i/>
          <w:sz w:val="28"/>
          <w:szCs w:val="28"/>
        </w:rPr>
        <w:t>цель:</w:t>
      </w:r>
    </w:p>
    <w:p>
      <w:pPr>
        <w:pStyle w:val="NoSpacing"/>
        <w:spacing w:lineRule="auto" w:line="276"/>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социально-педагогическая поддержка становления и развития высоконравственного, творческого, компетентного гражданина России, осознающего ответственность за настоящее и будущее своей страны, укоренённого в духовных и культурных традициях многонационального народа Российской Федерации.</w:t>
      </w:r>
    </w:p>
    <w:p>
      <w:pPr>
        <w:pStyle w:val="NoSpacing"/>
        <w:spacing w:lineRule="auto" w:line="276"/>
        <w:rPr>
          <w:rFonts w:ascii="Times New Roman" w:hAnsi="Times New Roman"/>
          <w:b/>
          <w:b/>
          <w:i/>
          <w:i/>
          <w:sz w:val="28"/>
          <w:szCs w:val="28"/>
        </w:rPr>
      </w:pPr>
      <w:r>
        <w:rPr>
          <w:rFonts w:ascii="Times New Roman" w:hAnsi="Times New Roman"/>
          <w:b/>
          <w:i/>
          <w:sz w:val="28"/>
          <w:szCs w:val="28"/>
        </w:rPr>
        <w:t xml:space="preserve"> </w:t>
      </w:r>
      <w:r>
        <w:rPr>
          <w:rFonts w:ascii="Times New Roman" w:hAnsi="Times New Roman"/>
          <w:b/>
          <w:i/>
          <w:sz w:val="28"/>
          <w:szCs w:val="28"/>
        </w:rPr>
        <w:t xml:space="preserve">задачи: </w:t>
      </w:r>
    </w:p>
    <w:p>
      <w:pPr>
        <w:pStyle w:val="NoSpacing"/>
        <w:spacing w:lineRule="auto" w:line="276"/>
        <w:rPr>
          <w:rFonts w:ascii="Times New Roman" w:hAnsi="Times New Roman"/>
          <w:sz w:val="28"/>
          <w:szCs w:val="28"/>
        </w:rPr>
      </w:pPr>
      <w:r>
        <w:rPr>
          <w:rFonts w:ascii="Times New Roman" w:hAnsi="Times New Roman"/>
          <w:i/>
          <w:iCs/>
          <w:sz w:val="28"/>
          <w:szCs w:val="28"/>
        </w:rPr>
        <w:t xml:space="preserve">В </w:t>
      </w:r>
      <w:r>
        <w:rPr>
          <w:rFonts w:ascii="Times New Roman" w:hAnsi="Times New Roman"/>
          <w:i/>
          <w:iCs/>
          <w:sz w:val="28"/>
          <w:szCs w:val="28"/>
          <w:u w:val="single"/>
        </w:rPr>
        <w:t>области формирования личностной культуры:</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способности к духовному развитию, реализации творческого потенциала в учебно-игровой, предметно-продуктивной, социально ориентированной деятельности на основе нравственных установок и моральных норм, непрерывного образования, самовоспитания и универсальной духовно-нравственной компетенции — «становиться лучше»;</w:t>
      </w:r>
    </w:p>
    <w:p>
      <w:pPr>
        <w:pStyle w:val="NoSpacing"/>
        <w:spacing w:lineRule="auto" w:line="276"/>
        <w:jc w:val="both"/>
        <w:rPr>
          <w:rFonts w:ascii="Times New Roman" w:hAnsi="Times New Roman"/>
          <w:sz w:val="28"/>
          <w:szCs w:val="28"/>
        </w:rPr>
      </w:pPr>
      <w:r>
        <w:rPr>
          <w:rFonts w:ascii="Times New Roman" w:hAnsi="Times New Roman"/>
          <w:sz w:val="28"/>
          <w:szCs w:val="28"/>
        </w:rPr>
        <w:t>- укрепление нравственности, основанной на свободе воли и духовных отечественных традициях, внутренней установке личности школьника поступать согласно своей совести;</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основ нравственного самосознания личности (совести) — способности младшего школьника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нравственного смысла учения;</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основ позитивной нравственной самооценки, самоуважения и жизненного оптимизма;</w:t>
      </w:r>
    </w:p>
    <w:p>
      <w:pPr>
        <w:pStyle w:val="NoSpacing"/>
        <w:spacing w:lineRule="auto" w:line="276"/>
        <w:jc w:val="both"/>
        <w:rPr>
          <w:rFonts w:ascii="Times New Roman" w:hAnsi="Times New Roman"/>
          <w:sz w:val="28"/>
          <w:szCs w:val="28"/>
        </w:rPr>
      </w:pPr>
      <w:r>
        <w:rPr>
          <w:rFonts w:ascii="Times New Roman" w:hAnsi="Times New Roman"/>
          <w:sz w:val="28"/>
          <w:szCs w:val="28"/>
        </w:rPr>
        <w:t>- принятие детьми национальных ценностей, национальных и этнических духовных традиций;</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эстетических потребностей, ценностей и чувств;</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способности открыто выражать и отстаивать свою нравственно оправданную позицию, проявлять критичность к собственным намерениям, мыслям и поступкам;</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способности к самостоятельным поступкам и действиям, совершаемым на основе морального выбора, к принятию ответственности за их результаты;</w:t>
      </w:r>
    </w:p>
    <w:p>
      <w:pPr>
        <w:pStyle w:val="NoSpacing"/>
        <w:spacing w:lineRule="auto" w:line="276"/>
        <w:jc w:val="both"/>
        <w:rPr>
          <w:rFonts w:ascii="Times New Roman" w:hAnsi="Times New Roman"/>
          <w:sz w:val="28"/>
          <w:szCs w:val="28"/>
        </w:rPr>
      </w:pPr>
      <w:r>
        <w:rPr>
          <w:rFonts w:ascii="Times New Roman" w:hAnsi="Times New Roman"/>
          <w:sz w:val="28"/>
          <w:szCs w:val="28"/>
        </w:rPr>
        <w:t>- развитие трудолюбия, способности к преодолению трудностей, целеустремлённости и настойчивости в достижении результата.</w:t>
      </w:r>
    </w:p>
    <w:p>
      <w:pPr>
        <w:pStyle w:val="NoSpacing"/>
        <w:spacing w:lineRule="auto" w:line="276"/>
        <w:jc w:val="both"/>
        <w:rPr>
          <w:rFonts w:ascii="Times New Roman" w:hAnsi="Times New Roman"/>
          <w:sz w:val="28"/>
          <w:szCs w:val="28"/>
        </w:rPr>
      </w:pPr>
      <w:r>
        <w:rPr>
          <w:rFonts w:ascii="Times New Roman" w:hAnsi="Times New Roman"/>
          <w:bCs/>
          <w:i/>
          <w:iCs/>
          <w:sz w:val="28"/>
          <w:szCs w:val="28"/>
          <w:u w:val="single"/>
        </w:rPr>
        <w:t>В области формирования социальной культуры:</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основ российской гражданской идентичности;</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патриотизма и гражданской солидарности;</w:t>
      </w:r>
    </w:p>
    <w:p>
      <w:pPr>
        <w:pStyle w:val="NoSpacing"/>
        <w:spacing w:lineRule="auto" w:line="276"/>
        <w:jc w:val="both"/>
        <w:rPr>
          <w:rFonts w:ascii="Times New Roman" w:hAnsi="Times New Roman"/>
          <w:sz w:val="28"/>
          <w:szCs w:val="28"/>
        </w:rPr>
      </w:pPr>
      <w:r>
        <w:rPr>
          <w:rFonts w:ascii="Times New Roman" w:hAnsi="Times New Roman"/>
          <w:sz w:val="28"/>
          <w:szCs w:val="28"/>
        </w:rPr>
        <w:t>- развитие навыков организации и осуществления сотрудничества с педагогами, сверстниками, родителями, старшими детьми в решении общих проблем;</w:t>
      </w:r>
    </w:p>
    <w:p>
      <w:pPr>
        <w:pStyle w:val="NoSpacing"/>
        <w:spacing w:lineRule="auto" w:line="276"/>
        <w:jc w:val="both"/>
        <w:rPr>
          <w:rFonts w:ascii="Times New Roman" w:hAnsi="Times New Roman"/>
          <w:sz w:val="28"/>
          <w:szCs w:val="28"/>
        </w:rPr>
      </w:pPr>
      <w:r>
        <w:rPr>
          <w:rFonts w:ascii="Times New Roman" w:hAnsi="Times New Roman"/>
          <w:sz w:val="28"/>
          <w:szCs w:val="28"/>
        </w:rPr>
        <w:t>- развитие доброжелательности и эмоциональной отзывчивости, понимания других людей и сопереживания им;</w:t>
      </w:r>
    </w:p>
    <w:p>
      <w:pPr>
        <w:pStyle w:val="NoSpacing"/>
        <w:spacing w:lineRule="auto" w:line="276"/>
        <w:jc w:val="both"/>
        <w:rPr>
          <w:rFonts w:ascii="Times New Roman" w:hAnsi="Times New Roman"/>
          <w:sz w:val="28"/>
          <w:szCs w:val="28"/>
        </w:rPr>
      </w:pPr>
      <w:r>
        <w:rPr>
          <w:rFonts w:ascii="Times New Roman" w:hAnsi="Times New Roman"/>
          <w:sz w:val="28"/>
          <w:szCs w:val="28"/>
        </w:rPr>
        <w:t>- становление гуманистических и демократических ценностных ориентаций;</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толерантности и основ культуры межэтнического общения, уважения к языку, культурным, религиозным традициям.</w:t>
      </w:r>
    </w:p>
    <w:p>
      <w:pPr>
        <w:pStyle w:val="NoSpacing"/>
        <w:spacing w:lineRule="auto" w:line="276"/>
        <w:jc w:val="both"/>
        <w:rPr>
          <w:rFonts w:ascii="Times New Roman" w:hAnsi="Times New Roman"/>
          <w:sz w:val="28"/>
          <w:szCs w:val="28"/>
        </w:rPr>
      </w:pPr>
      <w:r>
        <w:rPr>
          <w:rFonts w:ascii="Times New Roman" w:hAnsi="Times New Roman"/>
          <w:bCs/>
          <w:i/>
          <w:iCs/>
          <w:sz w:val="28"/>
          <w:szCs w:val="28"/>
          <w:u w:val="single"/>
        </w:rPr>
        <w:t>В области формирования семейной культуры:</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отношения к семье как основе общества;</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у обучающегося уважительного отношения к родителям, осознанного, заботливого отношения к старшим и младшим;</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представления о семейных ценностях;</w:t>
      </w:r>
    </w:p>
    <w:p>
      <w:pPr>
        <w:pStyle w:val="NoSpacing"/>
        <w:spacing w:lineRule="auto" w:line="276"/>
        <w:jc w:val="both"/>
        <w:rPr>
          <w:rFonts w:ascii="Times New Roman" w:hAnsi="Times New Roman"/>
          <w:sz w:val="28"/>
          <w:szCs w:val="28"/>
        </w:rPr>
      </w:pPr>
      <w:r>
        <w:rPr>
          <w:rFonts w:ascii="Times New Roman" w:hAnsi="Times New Roman"/>
          <w:sz w:val="28"/>
          <w:szCs w:val="28"/>
        </w:rPr>
        <w:t>- знакомство воспитанников с культурно-историческими и этническими традициями семьи.</w:t>
      </w:r>
    </w:p>
    <w:p>
      <w:pPr>
        <w:pStyle w:val="NoSpacing"/>
        <w:spacing w:lineRule="auto" w:line="276"/>
        <w:jc w:val="both"/>
        <w:rPr>
          <w:rFonts w:ascii="Times New Roman" w:hAnsi="Times New Roman"/>
          <w:i/>
          <w:i/>
          <w:sz w:val="28"/>
          <w:szCs w:val="28"/>
        </w:rPr>
      </w:pPr>
      <w:r>
        <w:rPr>
          <w:rFonts w:ascii="Times New Roman" w:hAnsi="Times New Roman"/>
          <w:i/>
          <w:sz w:val="28"/>
          <w:szCs w:val="28"/>
        </w:rPr>
      </w:r>
    </w:p>
    <w:p>
      <w:pPr>
        <w:pStyle w:val="NoSpacing"/>
        <w:spacing w:lineRule="auto" w:line="276"/>
        <w:jc w:val="both"/>
        <w:rPr>
          <w:rFonts w:ascii="Times New Roman" w:hAnsi="Times New Roman"/>
          <w:b/>
          <w:b/>
          <w:i/>
          <w:i/>
          <w:sz w:val="28"/>
          <w:szCs w:val="28"/>
        </w:rPr>
      </w:pPr>
      <w:r>
        <w:rPr>
          <w:rFonts w:ascii="Times New Roman" w:hAnsi="Times New Roman"/>
          <w:b/>
          <w:i/>
          <w:sz w:val="28"/>
          <w:szCs w:val="28"/>
        </w:rPr>
        <w:t>СПОРТИВНО-ОЗДОРОВИТЕЛЬНОЕ</w:t>
      </w:r>
    </w:p>
    <w:p>
      <w:pPr>
        <w:pStyle w:val="NoSpacing"/>
        <w:spacing w:lineRule="auto" w:line="276"/>
        <w:jc w:val="both"/>
        <w:rPr>
          <w:rFonts w:ascii="Times New Roman" w:hAnsi="Times New Roman"/>
          <w:b/>
          <w:b/>
          <w:i/>
          <w:i/>
          <w:sz w:val="28"/>
          <w:szCs w:val="28"/>
        </w:rPr>
      </w:pPr>
      <w:r>
        <w:rPr>
          <w:rFonts w:ascii="Times New Roman" w:hAnsi="Times New Roman"/>
          <w:b/>
          <w:bCs/>
          <w:i/>
          <w:sz w:val="28"/>
          <w:szCs w:val="28"/>
        </w:rPr>
        <w:t>цели</w:t>
      </w:r>
      <w:r>
        <w:rPr>
          <w:rFonts w:ascii="Times New Roman" w:hAnsi="Times New Roman"/>
          <w:b/>
          <w:i/>
          <w:sz w:val="28"/>
          <w:szCs w:val="28"/>
        </w:rPr>
        <w:t xml:space="preserve">: </w:t>
      </w:r>
    </w:p>
    <w:p>
      <w:pPr>
        <w:pStyle w:val="NoSpacing"/>
        <w:spacing w:lineRule="auto" w:line="276"/>
        <w:jc w:val="both"/>
        <w:rPr>
          <w:rFonts w:ascii="Times New Roman" w:hAnsi="Times New Roman"/>
          <w:sz w:val="28"/>
          <w:szCs w:val="28"/>
        </w:rPr>
      </w:pPr>
      <w:r>
        <w:rPr>
          <w:rFonts w:ascii="Times New Roman" w:hAnsi="Times New Roman"/>
          <w:sz w:val="28"/>
          <w:szCs w:val="28"/>
        </w:rPr>
        <w:t xml:space="preserve">формировать установки на ведение здорового образа жизни и коммуникативные навыки, такие как, умение сотрудничать; </w:t>
      </w:r>
    </w:p>
    <w:p>
      <w:pPr>
        <w:pStyle w:val="NoSpacing"/>
        <w:spacing w:lineRule="auto" w:line="276"/>
        <w:jc w:val="both"/>
        <w:rPr>
          <w:rFonts w:ascii="Times New Roman" w:hAnsi="Times New Roman"/>
          <w:sz w:val="28"/>
          <w:szCs w:val="28"/>
        </w:rPr>
      </w:pPr>
      <w:r>
        <w:rPr>
          <w:rFonts w:ascii="Times New Roman" w:hAnsi="Times New Roman"/>
          <w:sz w:val="28"/>
          <w:szCs w:val="28"/>
        </w:rPr>
        <w:t xml:space="preserve">развивать навыки самооценки и самоконтроля в отношении собственного здоровья; </w:t>
      </w:r>
    </w:p>
    <w:p>
      <w:pPr>
        <w:pStyle w:val="NoSpacing"/>
        <w:spacing w:lineRule="auto" w:line="276"/>
        <w:jc w:val="both"/>
        <w:rPr>
          <w:rFonts w:ascii="Times New Roman" w:hAnsi="Times New Roman"/>
          <w:sz w:val="28"/>
          <w:szCs w:val="28"/>
        </w:rPr>
      </w:pPr>
      <w:r>
        <w:rPr>
          <w:rFonts w:ascii="Times New Roman" w:hAnsi="Times New Roman"/>
          <w:sz w:val="28"/>
          <w:szCs w:val="28"/>
        </w:rPr>
        <w:t>обучать способам и приемам сохранения и укрепления собственного здоровья</w:t>
      </w:r>
    </w:p>
    <w:p>
      <w:pPr>
        <w:pStyle w:val="NoSpacing"/>
        <w:spacing w:lineRule="auto" w:line="276"/>
        <w:jc w:val="both"/>
        <w:rPr>
          <w:rFonts w:ascii="Times New Roman" w:hAnsi="Times New Roman"/>
          <w:i/>
          <w:i/>
          <w:sz w:val="28"/>
          <w:szCs w:val="28"/>
        </w:rPr>
      </w:pPr>
      <w:r>
        <w:rPr>
          <w:rFonts w:ascii="Times New Roman" w:hAnsi="Times New Roman"/>
          <w:b/>
          <w:bCs/>
          <w:i/>
          <w:sz w:val="28"/>
          <w:szCs w:val="28"/>
        </w:rPr>
        <w:t>задачи:</w:t>
      </w:r>
    </w:p>
    <w:p>
      <w:pPr>
        <w:pStyle w:val="NoSpacing"/>
        <w:spacing w:lineRule="auto" w:line="276"/>
        <w:jc w:val="both"/>
        <w:rPr>
          <w:rFonts w:ascii="Times New Roman" w:hAnsi="Times New Roman"/>
          <w:i/>
          <w:i/>
          <w:sz w:val="28"/>
          <w:szCs w:val="28"/>
          <w:u w:val="single"/>
        </w:rPr>
      </w:pPr>
      <w:r>
        <w:rPr>
          <w:rFonts w:ascii="Times New Roman" w:hAnsi="Times New Roman"/>
          <w:bCs/>
          <w:i/>
          <w:iCs/>
          <w:sz w:val="28"/>
          <w:szCs w:val="28"/>
          <w:u w:val="single"/>
        </w:rPr>
        <w:t>Формирование:</w:t>
      </w:r>
    </w:p>
    <w:p>
      <w:pPr>
        <w:pStyle w:val="NoSpacing"/>
        <w:spacing w:lineRule="auto" w:line="276"/>
        <w:jc w:val="both"/>
        <w:rPr>
          <w:rFonts w:ascii="Times New Roman" w:hAnsi="Times New Roman"/>
          <w:sz w:val="28"/>
          <w:szCs w:val="28"/>
        </w:rPr>
      </w:pPr>
      <w:r>
        <w:rPr>
          <w:rFonts w:ascii="Times New Roman" w:hAnsi="Times New Roman"/>
          <w:sz w:val="28"/>
          <w:szCs w:val="28"/>
        </w:rPr>
        <w:t>представлений о основных компонентах культуры здоровья и здорового образа жизни; влиянии эмоционального состояния на здоровье и общее благополучия;</w:t>
      </w:r>
    </w:p>
    <w:p>
      <w:pPr>
        <w:pStyle w:val="NoSpacing"/>
        <w:spacing w:lineRule="auto" w:line="276"/>
        <w:jc w:val="both"/>
        <w:rPr>
          <w:rFonts w:ascii="Times New Roman" w:hAnsi="Times New Roman"/>
          <w:sz w:val="28"/>
          <w:szCs w:val="28"/>
        </w:rPr>
      </w:pPr>
      <w:r>
        <w:rPr>
          <w:rFonts w:ascii="Times New Roman" w:hAnsi="Times New Roman"/>
          <w:sz w:val="28"/>
          <w:szCs w:val="28"/>
        </w:rPr>
        <w:t>потребности безбоязненно обращаться к врачу по вопросам состояния здоровья, в том числе связанным с особенностями роста и развития.</w:t>
      </w:r>
    </w:p>
    <w:p>
      <w:pPr>
        <w:pStyle w:val="NoSpacing"/>
        <w:spacing w:lineRule="auto" w:line="276"/>
        <w:jc w:val="both"/>
        <w:rPr>
          <w:rFonts w:ascii="Times New Roman" w:hAnsi="Times New Roman"/>
          <w:sz w:val="28"/>
          <w:szCs w:val="28"/>
          <w:u w:val="single"/>
        </w:rPr>
      </w:pPr>
      <w:r>
        <w:rPr>
          <w:rFonts w:ascii="Times New Roman" w:hAnsi="Times New Roman"/>
          <w:bCs/>
          <w:i/>
          <w:iCs/>
          <w:sz w:val="28"/>
          <w:szCs w:val="28"/>
          <w:u w:val="single"/>
        </w:rPr>
        <w:t>Обучение:</w:t>
      </w:r>
    </w:p>
    <w:p>
      <w:pPr>
        <w:pStyle w:val="NoSpacing"/>
        <w:spacing w:lineRule="auto" w:line="276"/>
        <w:jc w:val="both"/>
        <w:rPr>
          <w:rFonts w:ascii="Times New Roman" w:hAnsi="Times New Roman"/>
          <w:sz w:val="28"/>
          <w:szCs w:val="28"/>
          <w:u w:val="single"/>
        </w:rPr>
      </w:pPr>
      <w:r>
        <w:rPr>
          <w:rFonts w:ascii="Times New Roman" w:hAnsi="Times New Roman"/>
          <w:sz w:val="28"/>
          <w:szCs w:val="28"/>
        </w:rPr>
        <w:t xml:space="preserve"> </w:t>
      </w:r>
      <w:r>
        <w:rPr>
          <w:rFonts w:ascii="Times New Roman" w:hAnsi="Times New Roman"/>
          <w:sz w:val="28"/>
          <w:szCs w:val="28"/>
        </w:rPr>
        <w:t>осознанному выбору модели поведения, позволяющей сохранять и укреплять здоровье;</w:t>
      </w:r>
    </w:p>
    <w:p>
      <w:pPr>
        <w:pStyle w:val="NoSpacing"/>
        <w:spacing w:lineRule="auto" w:line="276"/>
        <w:jc w:val="both"/>
        <w:rPr>
          <w:rFonts w:ascii="Times New Roman" w:hAnsi="Times New Roman"/>
          <w:sz w:val="28"/>
          <w:szCs w:val="28"/>
        </w:rPr>
      </w:pPr>
      <w:r>
        <w:rPr>
          <w:rFonts w:ascii="Times New Roman" w:hAnsi="Times New Roman"/>
          <w:sz w:val="28"/>
          <w:szCs w:val="28"/>
        </w:rPr>
        <w:t>правилам личной гигиены, готовности самостоятельно поддерживать своё здоровье;</w:t>
      </w:r>
    </w:p>
    <w:p>
      <w:pPr>
        <w:pStyle w:val="NoSpacing"/>
        <w:spacing w:lineRule="auto" w:line="276"/>
        <w:jc w:val="both"/>
        <w:rPr>
          <w:rFonts w:ascii="Times New Roman" w:hAnsi="Times New Roman"/>
          <w:sz w:val="28"/>
          <w:szCs w:val="28"/>
        </w:rPr>
      </w:pPr>
      <w:r>
        <w:rPr>
          <w:rFonts w:ascii="Times New Roman" w:hAnsi="Times New Roman"/>
          <w:sz w:val="28"/>
          <w:szCs w:val="28"/>
        </w:rPr>
        <w:t>элементарным навыкам эмоциональной разгрузки (релаксации);</w:t>
      </w:r>
    </w:p>
    <w:p>
      <w:pPr>
        <w:pStyle w:val="NoSpacing"/>
        <w:spacing w:lineRule="auto" w:line="276"/>
        <w:jc w:val="both"/>
        <w:rPr>
          <w:rFonts w:ascii="Times New Roman" w:hAnsi="Times New Roman"/>
          <w:sz w:val="28"/>
          <w:szCs w:val="28"/>
        </w:rPr>
      </w:pPr>
      <w:r>
        <w:rPr>
          <w:rFonts w:ascii="Times New Roman" w:hAnsi="Times New Roman"/>
          <w:sz w:val="28"/>
          <w:szCs w:val="28"/>
        </w:rPr>
        <w:t>упражнениям сохранения зрения.</w:t>
      </w:r>
    </w:p>
    <w:p>
      <w:pPr>
        <w:pStyle w:val="NoSpacing"/>
        <w:spacing w:lineRule="auto" w:line="276"/>
        <w:jc w:val="both"/>
        <w:rPr>
          <w:rFonts w:ascii="Times New Roman" w:hAnsi="Times New Roman"/>
          <w:b/>
          <w:b/>
          <w:i/>
          <w:i/>
          <w:sz w:val="28"/>
          <w:szCs w:val="28"/>
        </w:rPr>
      </w:pPr>
      <w:r>
        <w:rPr>
          <w:rFonts w:ascii="Times New Roman" w:hAnsi="Times New Roman"/>
          <w:b/>
          <w:i/>
          <w:sz w:val="28"/>
          <w:szCs w:val="28"/>
        </w:rPr>
      </w:r>
    </w:p>
    <w:p>
      <w:pPr>
        <w:pStyle w:val="NoSpacing"/>
        <w:spacing w:lineRule="auto" w:line="276"/>
        <w:jc w:val="both"/>
        <w:rPr>
          <w:rFonts w:ascii="Times New Roman" w:hAnsi="Times New Roman"/>
          <w:b/>
          <w:b/>
          <w:i/>
          <w:i/>
          <w:sz w:val="28"/>
          <w:szCs w:val="28"/>
        </w:rPr>
      </w:pPr>
      <w:r>
        <w:rPr>
          <w:rFonts w:ascii="Times New Roman" w:hAnsi="Times New Roman"/>
          <w:b/>
          <w:i/>
          <w:sz w:val="28"/>
          <w:szCs w:val="28"/>
        </w:rPr>
      </w:r>
    </w:p>
    <w:p>
      <w:pPr>
        <w:pStyle w:val="NoSpacing"/>
        <w:spacing w:lineRule="auto" w:line="276"/>
        <w:jc w:val="both"/>
        <w:rPr>
          <w:rFonts w:ascii="Times New Roman" w:hAnsi="Times New Roman"/>
          <w:b/>
          <w:b/>
          <w:i/>
          <w:i/>
          <w:sz w:val="28"/>
          <w:szCs w:val="28"/>
        </w:rPr>
      </w:pPr>
      <w:r>
        <w:rPr>
          <w:rFonts w:ascii="Times New Roman" w:hAnsi="Times New Roman"/>
          <w:b/>
          <w:i/>
          <w:sz w:val="28"/>
          <w:szCs w:val="28"/>
        </w:rPr>
      </w:r>
    </w:p>
    <w:p>
      <w:pPr>
        <w:pStyle w:val="NoSpacing"/>
        <w:spacing w:lineRule="auto" w:line="276"/>
        <w:jc w:val="both"/>
        <w:rPr>
          <w:rFonts w:ascii="Times New Roman" w:hAnsi="Times New Roman"/>
          <w:b/>
          <w:b/>
          <w:i/>
          <w:i/>
          <w:sz w:val="28"/>
          <w:szCs w:val="28"/>
        </w:rPr>
      </w:pPr>
      <w:r>
        <w:rPr>
          <w:rFonts w:ascii="Times New Roman" w:hAnsi="Times New Roman"/>
          <w:b/>
          <w:i/>
          <w:sz w:val="28"/>
          <w:szCs w:val="28"/>
        </w:rPr>
      </w:r>
    </w:p>
    <w:p>
      <w:pPr>
        <w:pStyle w:val="NoSpacing"/>
        <w:spacing w:lineRule="auto" w:line="276"/>
        <w:jc w:val="both"/>
        <w:rPr>
          <w:rFonts w:ascii="Times New Roman" w:hAnsi="Times New Roman"/>
          <w:b/>
          <w:b/>
          <w:i/>
          <w:i/>
          <w:sz w:val="28"/>
          <w:szCs w:val="28"/>
        </w:rPr>
      </w:pPr>
      <w:r>
        <w:rPr>
          <w:rFonts w:ascii="Times New Roman" w:hAnsi="Times New Roman"/>
          <w:b/>
          <w:i/>
          <w:sz w:val="28"/>
          <w:szCs w:val="28"/>
        </w:rPr>
      </w:r>
    </w:p>
    <w:p>
      <w:pPr>
        <w:pStyle w:val="NoSpacing"/>
        <w:spacing w:lineRule="auto" w:line="276"/>
        <w:jc w:val="both"/>
        <w:rPr>
          <w:rFonts w:ascii="Times New Roman" w:hAnsi="Times New Roman"/>
          <w:b/>
          <w:b/>
          <w:i/>
          <w:i/>
          <w:sz w:val="28"/>
          <w:szCs w:val="28"/>
        </w:rPr>
      </w:pPr>
      <w:r>
        <w:rPr>
          <w:rFonts w:ascii="Times New Roman" w:hAnsi="Times New Roman"/>
          <w:b/>
          <w:i/>
          <w:sz w:val="28"/>
          <w:szCs w:val="28"/>
        </w:rPr>
        <w:t>ДУХОВНО- НРАВСТВЕННОЕ</w:t>
      </w:r>
    </w:p>
    <w:p>
      <w:pPr>
        <w:pStyle w:val="NoSpacing"/>
        <w:spacing w:lineRule="auto" w:line="276"/>
        <w:jc w:val="both"/>
        <w:rPr>
          <w:rFonts w:ascii="Times New Roman" w:hAnsi="Times New Roman"/>
          <w:b/>
          <w:b/>
          <w:sz w:val="28"/>
          <w:szCs w:val="28"/>
          <w:shd w:fill="E5E5E5" w:val="clear"/>
        </w:rPr>
      </w:pPr>
      <w:r>
        <w:rPr>
          <w:rStyle w:val="Appleconvertedspace"/>
          <w:rFonts w:ascii="Times New Roman" w:hAnsi="Times New Roman"/>
          <w:b/>
          <w:i/>
          <w:sz w:val="28"/>
          <w:szCs w:val="28"/>
        </w:rPr>
        <w:t>цель:</w:t>
      </w:r>
      <w:r>
        <w:rPr>
          <w:rStyle w:val="Appleconvertedspace"/>
          <w:rFonts w:ascii="Times New Roman" w:hAnsi="Times New Roman"/>
          <w:b/>
          <w:sz w:val="28"/>
          <w:szCs w:val="28"/>
        </w:rPr>
        <w:t xml:space="preserve"> </w:t>
      </w:r>
    </w:p>
    <w:p>
      <w:pPr>
        <w:pStyle w:val="NoSpacing"/>
        <w:spacing w:lineRule="auto" w:line="276"/>
        <w:jc w:val="both"/>
        <w:rPr>
          <w:rFonts w:ascii="Times New Roman" w:hAnsi="Times New Roman"/>
          <w:sz w:val="28"/>
          <w:szCs w:val="28"/>
        </w:rPr>
      </w:pPr>
      <w:r>
        <w:rPr>
          <w:rFonts w:ascii="Times New Roman" w:hAnsi="Times New Roman"/>
          <w:sz w:val="28"/>
          <w:szCs w:val="28"/>
        </w:rPr>
        <w:t>развитие способностей, общих и художест</w:t>
        <w:softHyphen/>
        <w:t>венно-творческих; формирование способностей к мыслительной дея</w:t>
        <w:softHyphen/>
        <w:t>тельности; развитие личности детей; воспитание творческого начала и интереса к искусству.</w:t>
      </w:r>
    </w:p>
    <w:p>
      <w:pPr>
        <w:pStyle w:val="NoSpacing"/>
        <w:spacing w:lineRule="auto" w:line="276"/>
        <w:jc w:val="both"/>
        <w:rPr>
          <w:rFonts w:ascii="Times New Roman" w:hAnsi="Times New Roman"/>
          <w:b/>
          <w:b/>
          <w:i/>
          <w:i/>
          <w:sz w:val="28"/>
          <w:szCs w:val="28"/>
        </w:rPr>
      </w:pPr>
      <w:r>
        <w:rPr>
          <w:rFonts w:ascii="Times New Roman" w:hAnsi="Times New Roman"/>
          <w:b/>
          <w:i/>
          <w:sz w:val="28"/>
          <w:szCs w:val="28"/>
        </w:rPr>
        <w:t>задачи:</w:t>
      </w:r>
    </w:p>
    <w:p>
      <w:pPr>
        <w:pStyle w:val="NoSpacing"/>
        <w:spacing w:lineRule="auto" w:line="276"/>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научить воспринимать красоту, сформировать эстетические чувства и потребности;</w:t>
      </w:r>
    </w:p>
    <w:p>
      <w:pPr>
        <w:pStyle w:val="NoSpacing"/>
        <w:spacing w:lineRule="auto" w:line="276"/>
        <w:jc w:val="both"/>
        <w:rPr>
          <w:rFonts w:ascii="Times New Roman" w:hAnsi="Times New Roman"/>
          <w:sz w:val="28"/>
          <w:szCs w:val="28"/>
        </w:rPr>
      </w:pPr>
      <w:r>
        <w:rPr>
          <w:rFonts w:ascii="Times New Roman" w:hAnsi="Times New Roman"/>
          <w:sz w:val="28"/>
          <w:szCs w:val="28"/>
        </w:rPr>
        <w:t xml:space="preserve">- развитие индивидуальных способностей и интересов; </w:t>
      </w:r>
    </w:p>
    <w:p>
      <w:pPr>
        <w:pStyle w:val="NoSpacing"/>
        <w:spacing w:lineRule="auto" w:line="276"/>
        <w:jc w:val="both"/>
        <w:rPr>
          <w:rFonts w:ascii="Times New Roman" w:hAnsi="Times New Roman"/>
          <w:sz w:val="28"/>
          <w:szCs w:val="28"/>
        </w:rPr>
      </w:pPr>
      <w:r>
        <w:rPr>
          <w:rFonts w:ascii="Times New Roman" w:hAnsi="Times New Roman"/>
          <w:sz w:val="28"/>
          <w:szCs w:val="28"/>
        </w:rPr>
        <w:t>- приобщение детей к миру прекрасного в сфере жизни и искусст</w:t>
        <w:softHyphen/>
        <w:t>ва, особое место среди которых занимают музыка, ли</w:t>
        <w:softHyphen/>
        <w:t>тература, изобразительное искусство, народно-прикладное творчество.</w:t>
      </w:r>
    </w:p>
    <w:p>
      <w:pPr>
        <w:pStyle w:val="NoSpacing"/>
        <w:spacing w:lineRule="auto" w:line="276"/>
        <w:jc w:val="both"/>
        <w:rPr>
          <w:rFonts w:ascii="Times New Roman" w:hAnsi="Times New Roman"/>
          <w:sz w:val="28"/>
          <w:szCs w:val="28"/>
        </w:rPr>
      </w:pPr>
      <w:r>
        <w:rPr>
          <w:rFonts w:ascii="Times New Roman" w:hAnsi="Times New Roman"/>
          <w:sz w:val="28"/>
          <w:szCs w:val="28"/>
        </w:rPr>
      </w:r>
    </w:p>
    <w:p>
      <w:pPr>
        <w:pStyle w:val="NoSpacing"/>
        <w:spacing w:lineRule="auto" w:line="276"/>
        <w:jc w:val="both"/>
        <w:rPr>
          <w:rFonts w:ascii="Times New Roman" w:hAnsi="Times New Roman"/>
          <w:i/>
          <w:i/>
          <w:sz w:val="28"/>
          <w:szCs w:val="28"/>
        </w:rPr>
      </w:pPr>
      <w:r>
        <w:rPr>
          <w:rFonts w:ascii="Times New Roman" w:hAnsi="Times New Roman"/>
          <w:b/>
          <w:i/>
          <w:sz w:val="28"/>
          <w:szCs w:val="28"/>
        </w:rPr>
        <w:t>ОБЩЕИНТЕЛЕКТУАЛЬНОЕ</w:t>
      </w:r>
    </w:p>
    <w:p>
      <w:pPr>
        <w:pStyle w:val="NoSpacing"/>
        <w:spacing w:lineRule="auto" w:line="276"/>
        <w:jc w:val="both"/>
        <w:rPr>
          <w:rFonts w:ascii="Times New Roman" w:hAnsi="Times New Roman"/>
          <w:b/>
          <w:b/>
          <w:sz w:val="28"/>
          <w:szCs w:val="28"/>
        </w:rPr>
      </w:pPr>
      <w:r>
        <w:rPr>
          <w:rFonts w:ascii="Times New Roman" w:hAnsi="Times New Roman"/>
          <w:b/>
          <w:i/>
          <w:sz w:val="28"/>
          <w:szCs w:val="28"/>
        </w:rPr>
        <w:t>цель:</w:t>
      </w:r>
    </w:p>
    <w:p>
      <w:pPr>
        <w:pStyle w:val="NoSpacing"/>
        <w:spacing w:lineRule="auto" w:line="276"/>
        <w:jc w:val="both"/>
        <w:rPr>
          <w:rFonts w:ascii="Times New Roman" w:hAnsi="Times New Roman"/>
          <w:sz w:val="28"/>
          <w:szCs w:val="28"/>
        </w:rPr>
      </w:pPr>
      <w:r>
        <w:rPr>
          <w:rFonts w:ascii="Times New Roman" w:hAnsi="Times New Roman"/>
          <w:sz w:val="28"/>
          <w:szCs w:val="28"/>
        </w:rPr>
        <w:t xml:space="preserve">развивать познавательные способности у детей школьного возраста путем обогащения опыта познавательно- исследовательской деятельности. </w:t>
      </w:r>
    </w:p>
    <w:p>
      <w:pPr>
        <w:pStyle w:val="NoSpacing"/>
        <w:spacing w:lineRule="auto" w:line="276"/>
        <w:jc w:val="both"/>
        <w:rPr>
          <w:rFonts w:ascii="Times New Roman" w:hAnsi="Times New Roman"/>
          <w:b/>
          <w:b/>
          <w:i/>
          <w:i/>
          <w:sz w:val="28"/>
          <w:szCs w:val="28"/>
        </w:rPr>
      </w:pPr>
      <w:r>
        <w:rPr>
          <w:rFonts w:ascii="Times New Roman" w:hAnsi="Times New Roman"/>
          <w:b/>
          <w:i/>
          <w:sz w:val="28"/>
          <w:szCs w:val="28"/>
        </w:rPr>
        <w:t>задачи:</w:t>
      </w:r>
    </w:p>
    <w:p>
      <w:pPr>
        <w:pStyle w:val="NoSpacing"/>
        <w:spacing w:lineRule="auto" w:line="276"/>
        <w:jc w:val="both"/>
        <w:rPr>
          <w:rFonts w:ascii="Times New Roman" w:hAnsi="Times New Roman"/>
          <w:i/>
          <w:i/>
          <w:sz w:val="28"/>
          <w:szCs w:val="28"/>
          <w:u w:val="single"/>
        </w:rPr>
      </w:pPr>
      <w:r>
        <w:rPr>
          <w:rFonts w:ascii="Times New Roman" w:hAnsi="Times New Roman"/>
          <w:i/>
          <w:sz w:val="28"/>
          <w:szCs w:val="28"/>
          <w:u w:val="single"/>
        </w:rPr>
        <w:t>Образовательные:</w:t>
      </w:r>
    </w:p>
    <w:p>
      <w:pPr>
        <w:pStyle w:val="NoSpacing"/>
        <w:spacing w:lineRule="auto" w:line="276"/>
        <w:jc w:val="both"/>
        <w:rPr>
          <w:rFonts w:ascii="Times New Roman" w:hAnsi="Times New Roman"/>
          <w:sz w:val="28"/>
          <w:szCs w:val="28"/>
        </w:rPr>
      </w:pPr>
      <w:r>
        <w:rPr>
          <w:rFonts w:ascii="Times New Roman" w:hAnsi="Times New Roman"/>
          <w:sz w:val="28"/>
          <w:szCs w:val="28"/>
        </w:rPr>
        <w:t>Включение детей в познавательно- исследовательскую деятельность.</w:t>
      </w:r>
    </w:p>
    <w:p>
      <w:pPr>
        <w:pStyle w:val="NoSpacing"/>
        <w:spacing w:lineRule="auto" w:line="276"/>
        <w:jc w:val="both"/>
        <w:rPr>
          <w:rFonts w:ascii="Times New Roman" w:hAnsi="Times New Roman"/>
          <w:sz w:val="28"/>
          <w:szCs w:val="28"/>
        </w:rPr>
      </w:pPr>
      <w:r>
        <w:rPr>
          <w:rFonts w:ascii="Times New Roman" w:hAnsi="Times New Roman"/>
          <w:sz w:val="28"/>
          <w:szCs w:val="28"/>
        </w:rPr>
        <w:t>Расширение кругозора.</w:t>
      </w:r>
    </w:p>
    <w:p>
      <w:pPr>
        <w:pStyle w:val="NoSpacing"/>
        <w:spacing w:lineRule="auto" w:line="276"/>
        <w:jc w:val="both"/>
        <w:rPr>
          <w:rFonts w:ascii="Times New Roman" w:hAnsi="Times New Roman"/>
          <w:i/>
          <w:i/>
          <w:sz w:val="28"/>
          <w:szCs w:val="28"/>
          <w:u w:val="single"/>
        </w:rPr>
      </w:pPr>
      <w:r>
        <w:rPr>
          <w:rFonts w:ascii="Times New Roman" w:hAnsi="Times New Roman"/>
          <w:i/>
          <w:sz w:val="28"/>
          <w:szCs w:val="28"/>
          <w:u w:val="single"/>
        </w:rPr>
        <w:t>Развивающие:</w:t>
      </w:r>
    </w:p>
    <w:p>
      <w:pPr>
        <w:pStyle w:val="NoSpacing"/>
        <w:spacing w:lineRule="auto" w:line="276"/>
        <w:jc w:val="both"/>
        <w:rPr>
          <w:rFonts w:ascii="Times New Roman" w:hAnsi="Times New Roman"/>
          <w:sz w:val="28"/>
          <w:szCs w:val="28"/>
        </w:rPr>
      </w:pPr>
      <w:r>
        <w:rPr>
          <w:rFonts w:ascii="Times New Roman" w:hAnsi="Times New Roman"/>
          <w:sz w:val="28"/>
          <w:szCs w:val="28"/>
        </w:rPr>
        <w:t>Развитие у детей предпосылок диалектического мышления (способности видеть многообразие мира в системе взаимосвязей и взаимозависимости).</w:t>
      </w:r>
    </w:p>
    <w:p>
      <w:pPr>
        <w:pStyle w:val="NoSpacing"/>
        <w:spacing w:lineRule="auto" w:line="276"/>
        <w:jc w:val="both"/>
        <w:rPr>
          <w:rFonts w:ascii="Times New Roman" w:hAnsi="Times New Roman"/>
          <w:sz w:val="28"/>
          <w:szCs w:val="28"/>
        </w:rPr>
      </w:pPr>
      <w:r>
        <w:rPr>
          <w:rFonts w:ascii="Times New Roman" w:hAnsi="Times New Roman"/>
          <w:sz w:val="28"/>
          <w:szCs w:val="28"/>
        </w:rPr>
        <w:t>Развитие психических познавательных процессов.</w:t>
      </w:r>
    </w:p>
    <w:p>
      <w:pPr>
        <w:pStyle w:val="NoSpacing"/>
        <w:spacing w:lineRule="auto" w:line="276"/>
        <w:jc w:val="both"/>
        <w:rPr>
          <w:rFonts w:ascii="Times New Roman" w:hAnsi="Times New Roman"/>
          <w:i/>
          <w:i/>
          <w:sz w:val="28"/>
          <w:szCs w:val="28"/>
          <w:u w:val="single"/>
        </w:rPr>
      </w:pPr>
      <w:r>
        <w:rPr>
          <w:rFonts w:ascii="Times New Roman" w:hAnsi="Times New Roman"/>
          <w:i/>
          <w:sz w:val="28"/>
          <w:szCs w:val="28"/>
          <w:u w:val="single"/>
        </w:rPr>
        <w:t>Воспитательные:</w:t>
      </w:r>
    </w:p>
    <w:p>
      <w:pPr>
        <w:pStyle w:val="NoSpacing"/>
        <w:spacing w:lineRule="auto" w:line="276"/>
        <w:jc w:val="both"/>
        <w:rPr>
          <w:rFonts w:ascii="Times New Roman" w:hAnsi="Times New Roman"/>
          <w:sz w:val="28"/>
          <w:szCs w:val="28"/>
        </w:rPr>
      </w:pPr>
      <w:r>
        <w:rPr>
          <w:rFonts w:ascii="Times New Roman" w:hAnsi="Times New Roman"/>
          <w:sz w:val="28"/>
          <w:szCs w:val="28"/>
        </w:rPr>
        <w:t>Воспитание творческой, самостоятельной личности.</w:t>
      </w:r>
    </w:p>
    <w:p>
      <w:pPr>
        <w:pStyle w:val="NoSpacing"/>
        <w:spacing w:lineRule="auto" w:line="276"/>
        <w:jc w:val="both"/>
        <w:rPr>
          <w:rFonts w:ascii="Times New Roman" w:hAnsi="Times New Roman"/>
          <w:sz w:val="28"/>
          <w:szCs w:val="28"/>
        </w:rPr>
      </w:pPr>
      <w:r>
        <w:rPr>
          <w:rFonts w:ascii="Times New Roman" w:hAnsi="Times New Roman"/>
          <w:sz w:val="28"/>
          <w:szCs w:val="28"/>
        </w:rPr>
        <w:t>Воспитание у детей интереса к процессу познания, культуру умственного труда.</w:t>
      </w:r>
    </w:p>
    <w:p>
      <w:pPr>
        <w:pStyle w:val="NoSpacing"/>
        <w:spacing w:lineRule="auto" w:line="276"/>
        <w:jc w:val="both"/>
        <w:rPr>
          <w:rFonts w:ascii="Times New Roman" w:hAnsi="Times New Roman"/>
          <w:sz w:val="28"/>
          <w:szCs w:val="28"/>
        </w:rPr>
      </w:pPr>
      <w:r>
        <w:rPr>
          <w:rFonts w:ascii="Times New Roman" w:hAnsi="Times New Roman"/>
          <w:sz w:val="28"/>
          <w:szCs w:val="28"/>
        </w:rPr>
        <w:t>Воспитание умения работать в коллективе, сохраняя при этом индивидуальность каждого ребенка.</w:t>
      </w:r>
    </w:p>
    <w:p>
      <w:pPr>
        <w:pStyle w:val="NoSpacing"/>
        <w:spacing w:lineRule="auto" w:line="276"/>
        <w:jc w:val="both"/>
        <w:rPr>
          <w:rFonts w:ascii="Times New Roman" w:hAnsi="Times New Roman"/>
          <w:sz w:val="28"/>
          <w:szCs w:val="28"/>
        </w:rPr>
      </w:pPr>
      <w:r>
        <w:rPr>
          <w:rFonts w:ascii="Times New Roman" w:hAnsi="Times New Roman"/>
          <w:sz w:val="28"/>
          <w:szCs w:val="28"/>
        </w:rPr>
        <w:t>Поддержание у детей инициативы, самостоятельности, оценочного и критического отношения к миру.</w:t>
      </w:r>
    </w:p>
    <w:p>
      <w:pPr>
        <w:pStyle w:val="NoSpacing"/>
        <w:spacing w:lineRule="auto" w:line="276"/>
        <w:jc w:val="both"/>
        <w:rPr>
          <w:rFonts w:ascii="Times New Roman" w:hAnsi="Times New Roman"/>
          <w:b/>
          <w:b/>
          <w:sz w:val="28"/>
          <w:szCs w:val="28"/>
        </w:rPr>
      </w:pPr>
      <w:r>
        <w:rPr>
          <w:rFonts w:ascii="Times New Roman" w:hAnsi="Times New Roman"/>
          <w:b/>
          <w:sz w:val="28"/>
          <w:szCs w:val="28"/>
        </w:rPr>
      </w:r>
    </w:p>
    <w:p>
      <w:pPr>
        <w:pStyle w:val="NoSpacing"/>
        <w:spacing w:lineRule="auto" w:line="276"/>
        <w:jc w:val="both"/>
        <w:rPr>
          <w:rFonts w:ascii="Times New Roman" w:hAnsi="Times New Roman"/>
          <w:b/>
          <w:b/>
          <w:sz w:val="28"/>
          <w:szCs w:val="28"/>
        </w:rPr>
      </w:pPr>
      <w:r>
        <w:rPr>
          <w:rFonts w:ascii="Times New Roman" w:hAnsi="Times New Roman"/>
          <w:b/>
          <w:sz w:val="28"/>
          <w:szCs w:val="28"/>
        </w:rPr>
      </w:r>
    </w:p>
    <w:p>
      <w:pPr>
        <w:pStyle w:val="NoSpacing"/>
        <w:spacing w:lineRule="auto" w:line="276"/>
        <w:jc w:val="both"/>
        <w:rPr>
          <w:rFonts w:ascii="Times New Roman" w:hAnsi="Times New Roman"/>
          <w:b/>
          <w:b/>
          <w:i/>
          <w:i/>
          <w:sz w:val="28"/>
          <w:szCs w:val="28"/>
        </w:rPr>
      </w:pPr>
      <w:r>
        <w:rPr>
          <w:rFonts w:ascii="Times New Roman" w:hAnsi="Times New Roman"/>
          <w:b/>
          <w:i/>
          <w:sz w:val="28"/>
          <w:szCs w:val="28"/>
        </w:rPr>
        <w:t>СОЦИАЛЬНОЕ</w:t>
      </w:r>
    </w:p>
    <w:p>
      <w:pPr>
        <w:pStyle w:val="NoSpacing"/>
        <w:spacing w:lineRule="auto" w:line="276"/>
        <w:jc w:val="both"/>
        <w:rPr>
          <w:rFonts w:ascii="Times New Roman" w:hAnsi="Times New Roman"/>
          <w:b/>
          <w:b/>
          <w:i/>
          <w:i/>
          <w:sz w:val="28"/>
          <w:szCs w:val="28"/>
        </w:rPr>
      </w:pPr>
      <w:r>
        <w:rPr>
          <w:rFonts w:ascii="Times New Roman" w:hAnsi="Times New Roman"/>
          <w:b/>
          <w:i/>
          <w:sz w:val="28"/>
          <w:szCs w:val="28"/>
        </w:rPr>
        <w:t>цель:</w:t>
      </w:r>
    </w:p>
    <w:p>
      <w:pPr>
        <w:pStyle w:val="NoSpacing"/>
        <w:spacing w:lineRule="auto" w:line="276"/>
        <w:jc w:val="both"/>
        <w:rPr>
          <w:rFonts w:ascii="Times New Roman" w:hAnsi="Times New Roman"/>
          <w:sz w:val="28"/>
          <w:szCs w:val="28"/>
        </w:rPr>
      </w:pPr>
      <w:r>
        <w:rPr>
          <w:rFonts w:ascii="Times New Roman" w:hAnsi="Times New Roman"/>
          <w:sz w:val="28"/>
          <w:szCs w:val="28"/>
        </w:rPr>
        <w:t xml:space="preserve">вовлечения детей в разнообразные педагогически организованные виды общественно полезного труда с целью передачи им минимума производственного опыта, трудовых умений и навыков, развитие у них творческого практического мышления, трудолюбия </w:t>
      </w:r>
    </w:p>
    <w:p>
      <w:pPr>
        <w:pStyle w:val="NoSpacing"/>
        <w:spacing w:lineRule="auto" w:line="276"/>
        <w:jc w:val="both"/>
        <w:rPr>
          <w:rFonts w:ascii="Times New Roman" w:hAnsi="Times New Roman"/>
          <w:b/>
          <w:b/>
          <w:i/>
          <w:i/>
          <w:sz w:val="28"/>
          <w:szCs w:val="28"/>
        </w:rPr>
      </w:pPr>
      <w:r>
        <w:rPr>
          <w:rFonts w:ascii="Times New Roman" w:hAnsi="Times New Roman"/>
          <w:b/>
          <w:i/>
          <w:sz w:val="28"/>
          <w:szCs w:val="28"/>
        </w:rPr>
        <w:t>задачи:</w:t>
      </w:r>
    </w:p>
    <w:p>
      <w:pPr>
        <w:pStyle w:val="NoSpacing"/>
        <w:spacing w:lineRule="auto" w:line="276"/>
        <w:jc w:val="both"/>
        <w:rPr>
          <w:rFonts w:ascii="Times New Roman" w:hAnsi="Times New Roman"/>
          <w:sz w:val="28"/>
          <w:szCs w:val="28"/>
        </w:rPr>
      </w:pPr>
      <w:r>
        <w:rPr>
          <w:rFonts w:ascii="Times New Roman" w:hAnsi="Times New Roman"/>
          <w:sz w:val="28"/>
          <w:szCs w:val="28"/>
        </w:rPr>
        <w:t>- осознание воспитанниками о необходимости общественно – полезной деятельности;</w:t>
      </w:r>
    </w:p>
    <w:p>
      <w:pPr>
        <w:pStyle w:val="NoSpacing"/>
        <w:spacing w:lineRule="auto" w:line="276"/>
        <w:jc w:val="both"/>
        <w:rPr>
          <w:rFonts w:ascii="Times New Roman" w:hAnsi="Times New Roman"/>
          <w:sz w:val="28"/>
          <w:szCs w:val="28"/>
        </w:rPr>
      </w:pPr>
      <w:r>
        <w:rPr>
          <w:rFonts w:ascii="Times New Roman" w:hAnsi="Times New Roman"/>
          <w:sz w:val="28"/>
          <w:szCs w:val="28"/>
        </w:rPr>
        <w:t>- воспитание мотивов общественно – полезной деятельности;</w:t>
      </w:r>
    </w:p>
    <w:p>
      <w:pPr>
        <w:pStyle w:val="NoSpacing"/>
        <w:spacing w:lineRule="auto" w:line="276"/>
        <w:jc w:val="both"/>
        <w:rPr>
          <w:rFonts w:ascii="Times New Roman" w:hAnsi="Times New Roman"/>
          <w:sz w:val="28"/>
          <w:szCs w:val="28"/>
        </w:rPr>
      </w:pPr>
      <w:r>
        <w:rPr>
          <w:rFonts w:ascii="Times New Roman" w:hAnsi="Times New Roman"/>
          <w:sz w:val="28"/>
          <w:szCs w:val="28"/>
        </w:rPr>
        <w:t>- формирование трудовых умений и навыков.</w:t>
      </w:r>
    </w:p>
    <w:p>
      <w:pPr>
        <w:pStyle w:val="NoSpacing"/>
        <w:spacing w:lineRule="auto" w:line="276"/>
        <w:jc w:val="both"/>
        <w:rPr>
          <w:rFonts w:ascii="Times New Roman" w:hAnsi="Times New Roman"/>
          <w:sz w:val="28"/>
          <w:szCs w:val="28"/>
        </w:rPr>
      </w:pPr>
      <w:r>
        <w:rPr>
          <w:rFonts w:ascii="Times New Roman" w:hAnsi="Times New Roman"/>
          <w:sz w:val="28"/>
          <w:szCs w:val="28"/>
        </w:rPr>
      </w:r>
    </w:p>
    <w:p>
      <w:pPr>
        <w:pStyle w:val="NoSpacing"/>
        <w:spacing w:lineRule="auto" w:line="276"/>
        <w:rPr>
          <w:rFonts w:ascii="Times New Roman" w:hAnsi="Times New Roman"/>
          <w:b/>
          <w:b/>
          <w:i/>
          <w:i/>
          <w:sz w:val="28"/>
          <w:szCs w:val="28"/>
        </w:rPr>
      </w:pPr>
      <w:r>
        <w:rPr>
          <w:rFonts w:ascii="Times New Roman" w:hAnsi="Times New Roman"/>
          <w:b/>
          <w:i/>
          <w:sz w:val="28"/>
          <w:szCs w:val="28"/>
        </w:rPr>
        <w:t>ОБЩЕКУЛЬТУРНОЕ</w:t>
      </w:r>
    </w:p>
    <w:p>
      <w:pPr>
        <w:pStyle w:val="NoSpacing"/>
        <w:spacing w:lineRule="auto" w:line="276"/>
        <w:rPr>
          <w:rFonts w:ascii="Times New Roman" w:hAnsi="Times New Roman"/>
          <w:b/>
          <w:b/>
          <w:i/>
          <w:i/>
          <w:sz w:val="28"/>
          <w:szCs w:val="28"/>
        </w:rPr>
      </w:pPr>
      <w:r>
        <w:rPr>
          <w:rFonts w:ascii="Times New Roman" w:hAnsi="Times New Roman"/>
          <w:b/>
          <w:i/>
          <w:sz w:val="28"/>
          <w:szCs w:val="28"/>
        </w:rPr>
        <w:t>Цели:</w:t>
      </w:r>
    </w:p>
    <w:p>
      <w:pPr>
        <w:pStyle w:val="NoSpacing"/>
        <w:spacing w:lineRule="auto" w:line="276"/>
        <w:rPr>
          <w:rFonts w:ascii="Times New Roman" w:hAnsi="Times New Roman"/>
          <w:sz w:val="28"/>
          <w:szCs w:val="28"/>
        </w:rPr>
      </w:pPr>
      <w:r>
        <w:rPr>
          <w:rFonts w:ascii="Times New Roman" w:hAnsi="Times New Roman"/>
          <w:sz w:val="28"/>
          <w:szCs w:val="28"/>
        </w:rPr>
        <w:t>Воспитывать у детей бережное отношение к вещам, учебному оборудованию.</w:t>
      </w:r>
    </w:p>
    <w:p>
      <w:pPr>
        <w:pStyle w:val="NoSpacing"/>
        <w:spacing w:lineRule="auto" w:line="276"/>
        <w:jc w:val="both"/>
        <w:rPr>
          <w:rFonts w:ascii="Times New Roman" w:hAnsi="Times New Roman"/>
          <w:b/>
          <w:b/>
          <w:i/>
          <w:i/>
          <w:sz w:val="28"/>
          <w:szCs w:val="28"/>
        </w:rPr>
      </w:pPr>
      <w:r>
        <w:rPr>
          <w:rFonts w:ascii="Times New Roman" w:hAnsi="Times New Roman"/>
          <w:b/>
          <w:i/>
          <w:sz w:val="28"/>
          <w:szCs w:val="28"/>
        </w:rPr>
        <w:t>задачи:</w:t>
      </w:r>
    </w:p>
    <w:p>
      <w:pPr>
        <w:pStyle w:val="NoSpacing"/>
        <w:spacing w:lineRule="auto" w:line="276"/>
        <w:jc w:val="both"/>
        <w:rPr>
          <w:rFonts w:ascii="Times New Roman" w:hAnsi="Times New Roman"/>
          <w:sz w:val="28"/>
          <w:szCs w:val="28"/>
        </w:rPr>
      </w:pPr>
      <w:r>
        <w:rPr>
          <w:rFonts w:ascii="Times New Roman" w:hAnsi="Times New Roman"/>
          <w:sz w:val="28"/>
          <w:szCs w:val="28"/>
        </w:rPr>
        <w:t>Ценностное отношение к труду и творчеству, человеку труда, трудовым достижениям России и человечества, трудолюбие;</w:t>
      </w:r>
    </w:p>
    <w:p>
      <w:pPr>
        <w:pStyle w:val="NoSpacing"/>
        <w:spacing w:lineRule="auto" w:line="276"/>
        <w:jc w:val="both"/>
        <w:rPr>
          <w:rFonts w:ascii="Times New Roman" w:hAnsi="Times New Roman"/>
          <w:sz w:val="28"/>
          <w:szCs w:val="28"/>
        </w:rPr>
      </w:pPr>
      <w:r>
        <w:rPr>
          <w:rFonts w:ascii="Times New Roman" w:hAnsi="Times New Roman"/>
          <w:sz w:val="28"/>
          <w:szCs w:val="28"/>
        </w:rPr>
        <w:t>Ценностное и творческое отношение к учебному труду;</w:t>
      </w:r>
    </w:p>
    <w:p>
      <w:pPr>
        <w:pStyle w:val="NoSpacing"/>
        <w:spacing w:lineRule="auto" w:line="276"/>
        <w:jc w:val="both"/>
        <w:rPr>
          <w:rFonts w:ascii="Times New Roman" w:hAnsi="Times New Roman"/>
          <w:sz w:val="28"/>
          <w:szCs w:val="28"/>
        </w:rPr>
      </w:pPr>
      <w:r>
        <w:rPr>
          <w:rFonts w:ascii="Times New Roman" w:hAnsi="Times New Roman"/>
          <w:sz w:val="28"/>
          <w:szCs w:val="28"/>
        </w:rPr>
        <w:t>Элементарные представления о различных профессиях;</w:t>
      </w:r>
    </w:p>
    <w:p>
      <w:pPr>
        <w:pStyle w:val="NoSpacing"/>
        <w:spacing w:lineRule="auto" w:line="276"/>
        <w:jc w:val="both"/>
        <w:rPr>
          <w:rFonts w:ascii="Times New Roman" w:hAnsi="Times New Roman"/>
          <w:sz w:val="28"/>
          <w:szCs w:val="28"/>
        </w:rPr>
      </w:pPr>
      <w:r>
        <w:rPr>
          <w:rFonts w:ascii="Times New Roman" w:hAnsi="Times New Roman"/>
          <w:sz w:val="28"/>
          <w:szCs w:val="28"/>
        </w:rPr>
        <w:t>Первоначальные навыки трудового творческого сотрудничества со сверстниками, старшими детьми и взрослыми;</w:t>
      </w:r>
    </w:p>
    <w:p>
      <w:pPr>
        <w:pStyle w:val="NoSpacing"/>
        <w:spacing w:lineRule="auto" w:line="276"/>
        <w:jc w:val="both"/>
        <w:rPr>
          <w:rFonts w:ascii="Times New Roman" w:hAnsi="Times New Roman"/>
          <w:sz w:val="28"/>
          <w:szCs w:val="28"/>
        </w:rPr>
      </w:pPr>
      <w:r>
        <w:rPr>
          <w:rFonts w:ascii="Times New Roman" w:hAnsi="Times New Roman"/>
          <w:sz w:val="28"/>
          <w:szCs w:val="28"/>
        </w:rPr>
        <w:t>Осознание приоритета нравственных основ труда, творчества, создания нового;</w:t>
      </w:r>
    </w:p>
    <w:p>
      <w:pPr>
        <w:pStyle w:val="NoSpacing"/>
        <w:spacing w:lineRule="auto" w:line="276"/>
        <w:jc w:val="both"/>
        <w:rPr>
          <w:rFonts w:ascii="Times New Roman" w:hAnsi="Times New Roman"/>
          <w:sz w:val="28"/>
          <w:szCs w:val="28"/>
        </w:rPr>
      </w:pPr>
      <w:r>
        <w:rPr>
          <w:rFonts w:ascii="Times New Roman" w:hAnsi="Times New Roman"/>
          <w:sz w:val="28"/>
          <w:szCs w:val="28"/>
        </w:rPr>
        <w:t>Первоначальный опыт участия в различных видах общественно полезной и личностно значимой деятельности;</w:t>
      </w:r>
    </w:p>
    <w:p>
      <w:pPr>
        <w:pStyle w:val="NoSpacing"/>
        <w:spacing w:lineRule="auto" w:line="276"/>
        <w:jc w:val="both"/>
        <w:rPr>
          <w:rFonts w:ascii="Times New Roman" w:hAnsi="Times New Roman"/>
          <w:sz w:val="28"/>
          <w:szCs w:val="28"/>
        </w:rPr>
      </w:pPr>
      <w:r>
        <w:rPr>
          <w:rFonts w:ascii="Times New Roman" w:hAnsi="Times New Roman"/>
          <w:sz w:val="28"/>
          <w:szCs w:val="28"/>
        </w:rPr>
        <w:t>Потребности и начальные умения выражать себя в различных доступных и наиболее привлекательных для ребёнка видах творческой деятельности;</w:t>
      </w:r>
    </w:p>
    <w:p>
      <w:pPr>
        <w:pStyle w:val="NoSpacing"/>
        <w:spacing w:lineRule="auto" w:line="276"/>
        <w:jc w:val="both"/>
        <w:rPr>
          <w:rFonts w:ascii="Times New Roman" w:hAnsi="Times New Roman"/>
          <w:sz w:val="28"/>
          <w:szCs w:val="28"/>
        </w:rPr>
      </w:pPr>
      <w:r>
        <w:rPr>
          <w:rFonts w:ascii="Times New Roman" w:hAnsi="Times New Roman"/>
          <w:sz w:val="28"/>
          <w:szCs w:val="28"/>
        </w:rPr>
        <w:t>Мотивация к самореализации в социальном творчестве, познавательной и практической, общественно полезной деятельности.</w:t>
      </w:r>
    </w:p>
    <w:p>
      <w:pPr>
        <w:pStyle w:val="NoSpacing"/>
        <w:spacing w:lineRule="auto" w:line="276"/>
        <w:jc w:val="both"/>
        <w:rPr>
          <w:rFonts w:ascii="Times New Roman" w:hAnsi="Times New Roman" w:eastAsia="NewtonCSanPin-Regular"/>
          <w:sz w:val="28"/>
          <w:szCs w:val="28"/>
        </w:rPr>
      </w:pPr>
      <w:r>
        <w:rPr>
          <w:rFonts w:eastAsia="NewtonCSanPin-Regular" w:ascii="Times New Roman" w:hAnsi="Times New Roman"/>
          <w:sz w:val="28"/>
          <w:szCs w:val="28"/>
        </w:rPr>
      </w:r>
    </w:p>
    <w:p>
      <w:pPr>
        <w:pStyle w:val="Normal"/>
        <w:spacing w:before="0" w:after="0"/>
        <w:jc w:val="both"/>
        <w:rPr>
          <w:rFonts w:ascii="Times New Roman" w:hAnsi="Times New Roman" w:cs="Times New Roman"/>
          <w:b/>
          <w:b/>
          <w:sz w:val="28"/>
          <w:szCs w:val="28"/>
          <w:u w:val="single"/>
        </w:rPr>
      </w:pPr>
      <w:r>
        <w:rPr>
          <w:rFonts w:cs="Times New Roman" w:ascii="Times New Roman" w:hAnsi="Times New Roman"/>
          <w:sz w:val="28"/>
          <w:szCs w:val="28"/>
        </w:rPr>
        <w:t xml:space="preserve"> </w:t>
      </w:r>
      <w:r>
        <w:rPr>
          <w:rFonts w:cs="Times New Roman" w:ascii="Times New Roman" w:hAnsi="Times New Roman"/>
          <w:sz w:val="28"/>
          <w:szCs w:val="28"/>
        </w:rPr>
        <w:t>Объединение</w:t>
      </w:r>
      <w:r>
        <w:rPr>
          <w:rFonts w:cs="Times New Roman" w:ascii="Times New Roman" w:hAnsi="Times New Roman"/>
          <w:sz w:val="28"/>
          <w:szCs w:val="28"/>
          <w:u w:val="single"/>
        </w:rPr>
        <w:t xml:space="preserve"> работает по пятидневной рабочей неделе с 14:00 до 16:00. </w:t>
      </w:r>
    </w:p>
    <w:p>
      <w:pPr>
        <w:pStyle w:val="ParagraphStyle"/>
        <w:spacing w:lineRule="auto" w:line="276" w:before="60" w:after="0"/>
        <w:ind w:firstLine="360"/>
        <w:jc w:val="both"/>
        <w:rPr>
          <w:rFonts w:ascii="Times New Roman" w:hAnsi="Times New Roman" w:cs="Times New Roman"/>
          <w:sz w:val="28"/>
          <w:szCs w:val="28"/>
        </w:rPr>
      </w:pPr>
      <w:r>
        <w:rPr>
          <w:rFonts w:cs="Times New Roman" w:ascii="Times New Roman" w:hAnsi="Times New Roman"/>
          <w:sz w:val="28"/>
          <w:szCs w:val="28"/>
        </w:rPr>
        <w:t>Ежедневно педагог готовится к двум занятиям – на воздухе и в помещении. Он составляет план по образцу плана урока. Правильно и серьезно организованное планирование воспитательной работы в объединении поможет целенаправленно осуществлять формирование личности младшего школьника.</w:t>
      </w:r>
    </w:p>
    <w:p>
      <w:pPr>
        <w:pStyle w:val="NoSpacing"/>
        <w:spacing w:lineRule="auto" w:line="276"/>
        <w:rPr>
          <w:rFonts w:ascii="Times New Roman" w:hAnsi="Times New Roman"/>
          <w:sz w:val="28"/>
          <w:szCs w:val="28"/>
        </w:rPr>
      </w:pPr>
      <w:r>
        <w:rPr>
          <w:rFonts w:ascii="Times New Roman" w:hAnsi="Times New Roman"/>
          <w:b/>
          <w:bCs/>
          <w:sz w:val="28"/>
          <w:szCs w:val="28"/>
        </w:rPr>
        <w:t xml:space="preserve">Цели: </w:t>
      </w:r>
    </w:p>
    <w:p>
      <w:pPr>
        <w:pStyle w:val="NoSpacing"/>
        <w:spacing w:lineRule="auto" w:line="276"/>
        <w:rPr>
          <w:rFonts w:ascii="Times New Roman" w:hAnsi="Times New Roman" w:eastAsia="Calibri"/>
          <w:sz w:val="28"/>
          <w:szCs w:val="28"/>
        </w:rPr>
      </w:pPr>
      <w:r>
        <w:rPr>
          <w:rFonts w:ascii="Times New Roman" w:hAnsi="Times New Roman"/>
          <w:sz w:val="28"/>
          <w:szCs w:val="28"/>
        </w:rPr>
        <w:t>-</w:t>
      </w:r>
      <w:r>
        <w:rPr>
          <w:rFonts w:eastAsia="Calibri" w:ascii="Times New Roman" w:hAnsi="Times New Roman"/>
          <w:sz w:val="28"/>
          <w:szCs w:val="28"/>
        </w:rPr>
        <w:t xml:space="preserve"> Освоение учащимися норм нравственного отношения к миру, людям, самим себе.</w:t>
      </w:r>
    </w:p>
    <w:p>
      <w:pPr>
        <w:pStyle w:val="NoSpacing"/>
        <w:spacing w:lineRule="auto" w:line="276"/>
        <w:rPr>
          <w:rFonts w:ascii="Times New Roman" w:hAnsi="Times New Roman" w:eastAsia="Calibri"/>
          <w:sz w:val="28"/>
          <w:szCs w:val="28"/>
        </w:rPr>
      </w:pPr>
      <w:r>
        <w:rPr>
          <w:rFonts w:ascii="Times New Roman" w:hAnsi="Times New Roman"/>
          <w:sz w:val="28"/>
          <w:szCs w:val="28"/>
        </w:rPr>
        <w:t xml:space="preserve">- Формирование инициативной личности, владеющей системой знаний и умений, которые складываются в ходе воспитательного процесса и готовят её к активной деятельности и непрерывному образованию в современном обществ.,   - Формирование социального опыта школьника </w:t>
      </w:r>
    </w:p>
    <w:p>
      <w:pPr>
        <w:pStyle w:val="Normal"/>
        <w:widowControl w:val="false"/>
        <w:spacing w:before="0" w:after="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before="0" w:after="0"/>
        <w:ind w:right="566" w:hanging="0"/>
        <w:jc w:val="both"/>
        <w:rPr>
          <w:rFonts w:ascii="Times New Roman" w:hAnsi="Times New Roman" w:eastAsia="Calibri" w:cs="Times New Roman"/>
          <w:sz w:val="28"/>
          <w:szCs w:val="28"/>
        </w:rPr>
      </w:pPr>
      <w:r>
        <w:rPr>
          <w:rFonts w:cs="Times New Roman" w:ascii="Times New Roman" w:hAnsi="Times New Roman"/>
          <w:b/>
          <w:bCs/>
          <w:sz w:val="28"/>
          <w:szCs w:val="28"/>
        </w:rPr>
        <w:t>Задачи:</w:t>
      </w:r>
    </w:p>
    <w:p>
      <w:pPr>
        <w:pStyle w:val="Normal"/>
        <w:numPr>
          <w:ilvl w:val="0"/>
          <w:numId w:val="1"/>
        </w:numPr>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воспитывать духовное единство между детьми и педагогом, устанавливать взаимное доверие;</w:t>
      </w:r>
    </w:p>
    <w:p>
      <w:pPr>
        <w:pStyle w:val="Normal"/>
        <w:numPr>
          <w:ilvl w:val="0"/>
          <w:numId w:val="1"/>
        </w:numPr>
        <w:tabs>
          <w:tab w:val="clear" w:pos="708"/>
          <w:tab w:val="left" w:pos="1418" w:leader="none"/>
        </w:tabs>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предоставить возможности ребёнку проявить себя и своё отношение к окружающему миру;</w:t>
      </w:r>
    </w:p>
    <w:p>
      <w:pPr>
        <w:pStyle w:val="Normal"/>
        <w:numPr>
          <w:ilvl w:val="0"/>
          <w:numId w:val="1"/>
        </w:numPr>
        <w:spacing w:before="0" w:after="0"/>
        <w:jc w:val="both"/>
        <w:rPr>
          <w:rFonts w:ascii="Times New Roman" w:hAnsi="Times New Roman" w:cs="Times New Roman"/>
          <w:sz w:val="28"/>
          <w:szCs w:val="28"/>
        </w:rPr>
      </w:pPr>
      <w:r>
        <w:rPr>
          <w:rFonts w:cs="Times New Roman" w:ascii="Times New Roman" w:hAnsi="Times New Roman"/>
          <w:sz w:val="28"/>
          <w:szCs w:val="28"/>
        </w:rPr>
        <w:t>изучение устройства социума, сотрудничество со структурами социума при организации деятельности, социальное проектирование.</w:t>
      </w:r>
    </w:p>
    <w:p>
      <w:pPr>
        <w:pStyle w:val="Normal"/>
        <w:numPr>
          <w:ilvl w:val="0"/>
          <w:numId w:val="1"/>
        </w:numPr>
        <w:spacing w:before="0" w:after="0"/>
        <w:jc w:val="both"/>
        <w:rPr>
          <w:rFonts w:ascii="Times New Roman" w:hAnsi="Times New Roman" w:cs="Times New Roman"/>
          <w:sz w:val="28"/>
          <w:szCs w:val="28"/>
        </w:rPr>
      </w:pPr>
      <w:r>
        <w:rPr>
          <w:rFonts w:cs="Times New Roman" w:ascii="Times New Roman" w:hAnsi="Times New Roman"/>
          <w:sz w:val="28"/>
          <w:szCs w:val="28"/>
        </w:rPr>
        <w:t>Воспитание коллективно-групповой деятельности: основы общения и взаимоотношений в объединении, самоуправление и самоорганизация.</w:t>
      </w:r>
    </w:p>
    <w:p>
      <w:pPr>
        <w:pStyle w:val="Normal"/>
        <w:numPr>
          <w:ilvl w:val="0"/>
          <w:numId w:val="1"/>
        </w:numPr>
        <w:spacing w:before="0" w:after="0"/>
        <w:jc w:val="both"/>
        <w:rPr>
          <w:rFonts w:ascii="Times New Roman" w:hAnsi="Times New Roman" w:cs="Times New Roman"/>
          <w:sz w:val="28"/>
          <w:szCs w:val="28"/>
        </w:rPr>
      </w:pPr>
      <w:r>
        <w:rPr>
          <w:rFonts w:cs="Times New Roman" w:ascii="Times New Roman" w:hAnsi="Times New Roman"/>
          <w:sz w:val="28"/>
          <w:szCs w:val="28"/>
        </w:rPr>
        <w:t>Реализация интересов и прав каждого воспитанника на социально-значимую и разнообразную деятельность.</w:t>
      </w:r>
    </w:p>
    <w:p>
      <w:pPr>
        <w:pStyle w:val="ListParagraph"/>
        <w:numPr>
          <w:ilvl w:val="0"/>
          <w:numId w:val="1"/>
        </w:numPr>
        <w:spacing w:before="0" w:after="0"/>
        <w:contextualSpacing/>
        <w:rPr>
          <w:rFonts w:ascii="Times New Roman" w:hAnsi="Times New Roman"/>
          <w:sz w:val="28"/>
          <w:szCs w:val="28"/>
        </w:rPr>
      </w:pPr>
      <w:r>
        <w:rPr>
          <w:rFonts w:ascii="Times New Roman" w:hAnsi="Times New Roman"/>
          <w:sz w:val="28"/>
          <w:szCs w:val="28"/>
        </w:rPr>
        <w:t xml:space="preserve">развитие у детей чувства ответственности за свое поведение, </w:t>
      </w:r>
    </w:p>
    <w:p>
      <w:pPr>
        <w:pStyle w:val="ListParagraph"/>
        <w:numPr>
          <w:ilvl w:val="0"/>
          <w:numId w:val="1"/>
        </w:numPr>
        <w:spacing w:before="0" w:after="0"/>
        <w:contextualSpacing/>
        <w:rPr>
          <w:rFonts w:ascii="Times New Roman" w:hAnsi="Times New Roman"/>
          <w:sz w:val="28"/>
          <w:szCs w:val="28"/>
        </w:rPr>
      </w:pPr>
      <w:r>
        <w:rPr>
          <w:rFonts w:ascii="Times New Roman" w:hAnsi="Times New Roman"/>
          <w:sz w:val="28"/>
          <w:szCs w:val="28"/>
        </w:rPr>
        <w:t xml:space="preserve">бережное отношения к своему здоровью и здоровью окружающих; </w:t>
      </w:r>
    </w:p>
    <w:p>
      <w:pPr>
        <w:pStyle w:val="ListParagraph"/>
        <w:numPr>
          <w:ilvl w:val="0"/>
          <w:numId w:val="1"/>
        </w:numPr>
        <w:spacing w:before="0" w:after="0"/>
        <w:contextualSpacing/>
        <w:rPr>
          <w:rFonts w:ascii="Times New Roman" w:hAnsi="Times New Roman"/>
          <w:sz w:val="28"/>
          <w:szCs w:val="28"/>
        </w:rPr>
      </w:pPr>
      <w:r>
        <w:rPr>
          <w:rFonts w:ascii="Times New Roman" w:hAnsi="Times New Roman"/>
          <w:sz w:val="28"/>
          <w:szCs w:val="28"/>
        </w:rPr>
        <w:t>стимулирование у ребенка самостоятельности в принятии решений; выработка умений и навыков безопасного поведения в реальной жизни.</w:t>
      </w:r>
    </w:p>
    <w:p>
      <w:pPr>
        <w:pStyle w:val="Normal"/>
        <w:spacing w:before="0" w:after="0"/>
        <w:ind w:left="720" w:hanging="0"/>
        <w:jc w:val="center"/>
        <w:rPr>
          <w:rFonts w:ascii="Times New Roman" w:hAnsi="Times New Roman" w:cs="Times New Roman"/>
          <w:b/>
          <w:b/>
          <w:sz w:val="28"/>
          <w:szCs w:val="28"/>
        </w:rPr>
      </w:pPr>
      <w:r>
        <w:rPr>
          <w:rFonts w:cs="Times New Roman" w:ascii="Times New Roman" w:hAnsi="Times New Roman"/>
          <w:b/>
          <w:sz w:val="28"/>
          <w:szCs w:val="28"/>
        </w:rPr>
      </w:r>
    </w:p>
    <w:p>
      <w:pPr>
        <w:pStyle w:val="NoSpacing"/>
        <w:spacing w:lineRule="auto" w:line="276"/>
        <w:rPr>
          <w:rFonts w:ascii="Times New Roman" w:hAnsi="Times New Roman"/>
          <w:sz w:val="28"/>
          <w:szCs w:val="28"/>
        </w:rPr>
      </w:pPr>
      <w:r>
        <w:rPr>
          <w:rFonts w:ascii="Times New Roman" w:hAnsi="Times New Roman"/>
          <w:sz w:val="28"/>
          <w:szCs w:val="28"/>
        </w:rPr>
      </w:r>
    </w:p>
    <w:p>
      <w:pPr>
        <w:pStyle w:val="NoSpacing"/>
        <w:spacing w:lineRule="auto" w:line="276"/>
        <w:ind w:firstLine="851"/>
        <w:rPr>
          <w:rFonts w:ascii="Times New Roman" w:hAnsi="Times New Roman"/>
          <w:b/>
          <w:b/>
          <w:sz w:val="28"/>
          <w:szCs w:val="28"/>
        </w:rPr>
      </w:pPr>
      <w:r>
        <w:rPr>
          <w:rFonts w:ascii="Times New Roman" w:hAnsi="Times New Roman"/>
          <w:sz w:val="28"/>
          <w:szCs w:val="28"/>
        </w:rPr>
        <w:t xml:space="preserve"> </w:t>
      </w:r>
      <w:r>
        <w:rPr>
          <w:rFonts w:ascii="Times New Roman" w:hAnsi="Times New Roman"/>
          <w:sz w:val="28"/>
          <w:szCs w:val="28"/>
        </w:rPr>
        <w:t xml:space="preserve">К концу учебного года обучения учащиеся </w:t>
      </w:r>
      <w:r>
        <w:rPr>
          <w:rFonts w:ascii="Times New Roman" w:hAnsi="Times New Roman"/>
          <w:b/>
          <w:sz w:val="28"/>
          <w:szCs w:val="28"/>
        </w:rPr>
        <w:t>должны</w:t>
      </w:r>
    </w:p>
    <w:p>
      <w:pPr>
        <w:pStyle w:val="NoSpacing"/>
        <w:spacing w:lineRule="auto" w:line="276"/>
        <w:ind w:firstLine="851"/>
        <w:rPr>
          <w:rFonts w:ascii="Times New Roman" w:hAnsi="Times New Roman"/>
          <w:b/>
          <w:b/>
          <w:sz w:val="28"/>
          <w:szCs w:val="28"/>
        </w:rPr>
      </w:pPr>
      <w:r>
        <w:rPr>
          <w:rFonts w:ascii="Times New Roman" w:hAnsi="Times New Roman"/>
          <w:b/>
          <w:sz w:val="28"/>
          <w:szCs w:val="28"/>
        </w:rPr>
        <w:t xml:space="preserve"> </w:t>
      </w:r>
      <w:r>
        <w:rPr>
          <w:rFonts w:ascii="Times New Roman" w:hAnsi="Times New Roman"/>
          <w:b/>
          <w:sz w:val="28"/>
          <w:szCs w:val="28"/>
        </w:rPr>
        <w:t>уметь:</w:t>
      </w:r>
    </w:p>
    <w:p>
      <w:pPr>
        <w:pStyle w:val="NoSpacing"/>
        <w:spacing w:lineRule="auto" w:line="276"/>
        <w:rPr>
          <w:rFonts w:ascii="Times New Roman" w:hAnsi="Times New Roman"/>
          <w:sz w:val="28"/>
          <w:szCs w:val="28"/>
        </w:rPr>
      </w:pPr>
      <w:r>
        <w:rPr>
          <w:rFonts w:ascii="Times New Roman" w:hAnsi="Times New Roman"/>
          <w:sz w:val="28"/>
          <w:szCs w:val="28"/>
        </w:rPr>
        <w:t>- видеть красоту в окружающем мире;</w:t>
      </w:r>
    </w:p>
    <w:p>
      <w:pPr>
        <w:pStyle w:val="NoSpacing"/>
        <w:spacing w:lineRule="auto" w:line="276"/>
        <w:rPr>
          <w:rFonts w:ascii="Times New Roman" w:hAnsi="Times New Roman"/>
          <w:sz w:val="28"/>
          <w:szCs w:val="28"/>
        </w:rPr>
      </w:pPr>
      <w:r>
        <w:rPr>
          <w:rFonts w:ascii="Times New Roman" w:hAnsi="Times New Roman"/>
          <w:sz w:val="28"/>
          <w:szCs w:val="28"/>
        </w:rPr>
        <w:t xml:space="preserve">-видеть красоту в поведении, поступках людей; </w:t>
      </w:r>
    </w:p>
    <w:p>
      <w:pPr>
        <w:pStyle w:val="NoSpacing"/>
        <w:spacing w:lineRule="auto" w:line="276"/>
        <w:rPr>
          <w:rFonts w:ascii="Times New Roman" w:hAnsi="Times New Roman"/>
          <w:sz w:val="28"/>
          <w:szCs w:val="28"/>
        </w:rPr>
      </w:pPr>
      <w:r>
        <w:rPr>
          <w:rFonts w:ascii="Times New Roman" w:hAnsi="Times New Roman"/>
          <w:sz w:val="28"/>
          <w:szCs w:val="28"/>
        </w:rPr>
        <w:t>- сочувствовать человеку, находящемуся в трудной ситуации;</w:t>
      </w:r>
    </w:p>
    <w:p>
      <w:pPr>
        <w:pStyle w:val="NoSpacing"/>
        <w:spacing w:lineRule="auto" w:line="276"/>
        <w:rPr>
          <w:rFonts w:ascii="Times New Roman" w:hAnsi="Times New Roman"/>
          <w:sz w:val="28"/>
          <w:szCs w:val="28"/>
        </w:rPr>
      </w:pPr>
      <w:r>
        <w:rPr>
          <w:rFonts w:ascii="Times New Roman" w:hAnsi="Times New Roman"/>
          <w:sz w:val="28"/>
          <w:szCs w:val="28"/>
        </w:rPr>
        <w:t>-реагировать на негативные проявления в детском обществе и обществе в целом;</w:t>
      </w:r>
    </w:p>
    <w:p>
      <w:pPr>
        <w:pStyle w:val="NoSpacing"/>
        <w:spacing w:lineRule="auto" w:line="276"/>
        <w:rPr>
          <w:rFonts w:ascii="Times New Roman" w:hAnsi="Times New Roman"/>
          <w:sz w:val="28"/>
          <w:szCs w:val="28"/>
        </w:rPr>
      </w:pPr>
      <w:r>
        <w:rPr>
          <w:rFonts w:ascii="Times New Roman" w:hAnsi="Times New Roman"/>
          <w:sz w:val="28"/>
          <w:szCs w:val="28"/>
        </w:rPr>
        <w:t>-анализировать нравственную сторону своих поступков и поступков других людей;</w:t>
      </w:r>
    </w:p>
    <w:p>
      <w:pPr>
        <w:pStyle w:val="NoSpacing"/>
        <w:spacing w:lineRule="auto" w:line="276"/>
        <w:ind w:firstLine="851"/>
        <w:rPr>
          <w:rFonts w:ascii="Times New Roman" w:hAnsi="Times New Roman"/>
          <w:b/>
          <w:b/>
          <w:sz w:val="28"/>
          <w:szCs w:val="28"/>
        </w:rPr>
      </w:pPr>
      <w:r>
        <w:rPr>
          <w:rFonts w:ascii="Times New Roman" w:hAnsi="Times New Roman"/>
          <w:b/>
          <w:sz w:val="28"/>
          <w:szCs w:val="28"/>
        </w:rPr>
        <w:t>иметь:</w:t>
      </w:r>
    </w:p>
    <w:p>
      <w:pPr>
        <w:pStyle w:val="NoSpacing"/>
        <w:spacing w:lineRule="auto" w:line="276"/>
        <w:rPr>
          <w:rFonts w:ascii="Times New Roman" w:hAnsi="Times New Roman"/>
          <w:sz w:val="28"/>
          <w:szCs w:val="28"/>
        </w:rPr>
      </w:pPr>
      <w:r>
        <w:rPr>
          <w:rFonts w:ascii="Times New Roman" w:hAnsi="Times New Roman"/>
          <w:sz w:val="28"/>
          <w:szCs w:val="28"/>
        </w:rPr>
        <w:t>- представления об эстетических и художественных ценностях отечественной культуры;</w:t>
      </w:r>
    </w:p>
    <w:p>
      <w:pPr>
        <w:pStyle w:val="NoSpacing"/>
        <w:spacing w:lineRule="auto" w:line="276"/>
        <w:rPr>
          <w:rFonts w:ascii="Times New Roman" w:hAnsi="Times New Roman"/>
          <w:sz w:val="28"/>
          <w:szCs w:val="28"/>
        </w:rPr>
      </w:pPr>
      <w:r>
        <w:rPr>
          <w:rFonts w:ascii="Times New Roman" w:hAnsi="Times New Roman"/>
          <w:sz w:val="28"/>
          <w:szCs w:val="28"/>
        </w:rPr>
        <w:t>-опыт эстетического отношения к окружающему миру и самому себе;</w:t>
      </w:r>
    </w:p>
    <w:p>
      <w:pPr>
        <w:pStyle w:val="NoSpacing"/>
        <w:spacing w:lineRule="auto" w:line="276"/>
        <w:rPr>
          <w:rFonts w:ascii="Times New Roman" w:hAnsi="Times New Roman"/>
          <w:sz w:val="28"/>
          <w:szCs w:val="28"/>
        </w:rPr>
      </w:pPr>
      <w:r>
        <w:rPr>
          <w:rFonts w:ascii="Times New Roman" w:hAnsi="Times New Roman"/>
          <w:sz w:val="28"/>
          <w:szCs w:val="28"/>
        </w:rPr>
        <w:t xml:space="preserve">- опыт самореализации в различных видах творческой деятельности; </w:t>
      </w:r>
    </w:p>
    <w:p>
      <w:pPr>
        <w:pStyle w:val="NoSpacing"/>
        <w:spacing w:lineRule="auto" w:line="276"/>
        <w:rPr>
          <w:rFonts w:ascii="Times New Roman" w:hAnsi="Times New Roman"/>
          <w:sz w:val="28"/>
          <w:szCs w:val="28"/>
        </w:rPr>
      </w:pPr>
      <w:r>
        <w:rPr>
          <w:rFonts w:ascii="Times New Roman" w:hAnsi="Times New Roman"/>
          <w:sz w:val="28"/>
          <w:szCs w:val="28"/>
        </w:rPr>
        <w:t>-начальные представления о моральных нормах и правилах нравственного поведения, нормах взаимоотношений в семье, между поколениями;</w:t>
      </w:r>
    </w:p>
    <w:p>
      <w:pPr>
        <w:pStyle w:val="NoSpacing"/>
        <w:spacing w:lineRule="auto" w:line="276"/>
        <w:ind w:firstLine="851"/>
        <w:rPr>
          <w:rFonts w:ascii="Times New Roman" w:hAnsi="Times New Roman"/>
          <w:b/>
          <w:b/>
          <w:sz w:val="28"/>
          <w:szCs w:val="28"/>
        </w:rPr>
      </w:pPr>
      <w:r>
        <w:rPr>
          <w:rFonts w:ascii="Times New Roman" w:hAnsi="Times New Roman"/>
          <w:b/>
          <w:sz w:val="28"/>
          <w:szCs w:val="28"/>
        </w:rPr>
        <w:t>знать:</w:t>
      </w:r>
    </w:p>
    <w:p>
      <w:pPr>
        <w:pStyle w:val="NoSpacing"/>
        <w:spacing w:lineRule="auto" w:line="276"/>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-Правила для учащихся и выполнять их;</w:t>
      </w:r>
    </w:p>
    <w:p>
      <w:pPr>
        <w:pStyle w:val="NoSpacing"/>
        <w:spacing w:lineRule="auto" w:line="276"/>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-традиции своей семьи и образовательного учреждения, бережно относиться к ним;</w:t>
      </w:r>
    </w:p>
    <w:p>
      <w:pPr>
        <w:pStyle w:val="NoSpacing"/>
        <w:spacing w:lineRule="auto" w:line="276"/>
        <w:rPr>
          <w:rFonts w:ascii="Times New Roman" w:hAnsi="Times New Roman"/>
          <w:sz w:val="28"/>
          <w:szCs w:val="28"/>
        </w:rPr>
      </w:pPr>
      <w:r>
        <w:rPr>
          <w:rFonts w:ascii="Times New Roman" w:hAnsi="Times New Roman"/>
          <w:sz w:val="28"/>
          <w:szCs w:val="28"/>
        </w:rPr>
        <w:t xml:space="preserve">-правила культурного поведения в общественных местах и выполнять их; </w:t>
      </w:r>
    </w:p>
    <w:p>
      <w:pPr>
        <w:pStyle w:val="NoSpacing"/>
        <w:spacing w:lineRule="auto" w:line="276"/>
        <w:rPr>
          <w:rFonts w:ascii="Times New Roman" w:hAnsi="Times New Roman"/>
          <w:sz w:val="28"/>
          <w:szCs w:val="28"/>
        </w:rPr>
      </w:pPr>
      <w:r>
        <w:rPr>
          <w:rFonts w:ascii="Times New Roman" w:hAnsi="Times New Roman"/>
          <w:sz w:val="28"/>
          <w:szCs w:val="28"/>
        </w:rPr>
        <w:t>-использовать приобретённые знания и умения в практической деятельности и повседневной жизни:</w:t>
      </w:r>
    </w:p>
    <w:p>
      <w:pPr>
        <w:pStyle w:val="NoSpacing"/>
        <w:spacing w:lineRule="auto" w:line="276"/>
        <w:rPr>
          <w:rFonts w:ascii="Times New Roman" w:hAnsi="Times New Roman"/>
          <w:sz w:val="28"/>
          <w:szCs w:val="28"/>
        </w:rPr>
      </w:pPr>
      <w:r>
        <w:rPr>
          <w:rFonts w:ascii="Times New Roman" w:hAnsi="Times New Roman"/>
          <w:sz w:val="28"/>
          <w:szCs w:val="28"/>
        </w:rPr>
        <w:t>-для самостоятельной творческой деятельности;</w:t>
      </w:r>
    </w:p>
    <w:p>
      <w:pPr>
        <w:pStyle w:val="NoSpacing"/>
        <w:spacing w:lineRule="auto" w:line="276"/>
        <w:rPr>
          <w:rFonts w:ascii="Times New Roman" w:hAnsi="Times New Roman"/>
          <w:sz w:val="28"/>
          <w:szCs w:val="28"/>
        </w:rPr>
      </w:pPr>
      <w:r>
        <w:rPr>
          <w:rFonts w:ascii="Times New Roman" w:hAnsi="Times New Roman"/>
          <w:sz w:val="28"/>
          <w:szCs w:val="28"/>
        </w:rPr>
        <w:t>-для выполнения домашнего труда;</w:t>
      </w:r>
    </w:p>
    <w:p>
      <w:pPr>
        <w:pStyle w:val="NoSpacing"/>
        <w:spacing w:lineRule="auto" w:line="276"/>
        <w:rPr>
          <w:rFonts w:ascii="Times New Roman" w:hAnsi="Times New Roman"/>
          <w:sz w:val="28"/>
          <w:szCs w:val="28"/>
        </w:rPr>
      </w:pPr>
      <w:r>
        <w:rPr>
          <w:rFonts w:ascii="Times New Roman" w:hAnsi="Times New Roman"/>
          <w:sz w:val="28"/>
          <w:szCs w:val="28"/>
        </w:rPr>
        <w:t>-для обогащения опыта восприятия окружающей действительности, красоты природы, произведений искусства;</w:t>
      </w:r>
    </w:p>
    <w:p>
      <w:pPr>
        <w:pStyle w:val="NoSpacing"/>
        <w:spacing w:lineRule="auto" w:line="276"/>
        <w:rPr>
          <w:rFonts w:ascii="Times New Roman" w:hAnsi="Times New Roman"/>
          <w:sz w:val="28"/>
          <w:szCs w:val="28"/>
        </w:rPr>
      </w:pPr>
      <w:r>
        <w:rPr>
          <w:rFonts w:ascii="Times New Roman" w:hAnsi="Times New Roman"/>
          <w:sz w:val="28"/>
          <w:szCs w:val="28"/>
        </w:rPr>
        <w:t xml:space="preserve">-осуществления сотрудничества с другими людьми в процессе совместной работы или учёбы; </w:t>
      </w:r>
    </w:p>
    <w:p>
      <w:pPr>
        <w:pStyle w:val="NoSpacing"/>
        <w:spacing w:lineRule="auto" w:line="276"/>
        <w:rPr>
          <w:rFonts w:ascii="Times New Roman" w:hAnsi="Times New Roman"/>
          <w:sz w:val="28"/>
          <w:szCs w:val="28"/>
        </w:rPr>
      </w:pPr>
      <w:r>
        <w:rPr>
          <w:rFonts w:ascii="Times New Roman" w:hAnsi="Times New Roman"/>
          <w:sz w:val="28"/>
          <w:szCs w:val="28"/>
        </w:rPr>
        <w:t>-оценки поступков и деятельности своих товарищей, себя и других людей;</w:t>
      </w:r>
    </w:p>
    <w:p>
      <w:pPr>
        <w:pStyle w:val="NoSpacing"/>
        <w:spacing w:lineRule="auto" w:line="276"/>
        <w:rPr>
          <w:rFonts w:ascii="Times New Roman" w:hAnsi="Times New Roman"/>
          <w:sz w:val="28"/>
          <w:szCs w:val="28"/>
        </w:rPr>
      </w:pPr>
      <w:r>
        <w:rPr>
          <w:rFonts w:ascii="Times New Roman" w:hAnsi="Times New Roman"/>
          <w:sz w:val="28"/>
          <w:szCs w:val="28"/>
        </w:rPr>
        <w:t>-поиска дополнительной информации по интересующим вопросам и удовлетворения познавательных интересов;</w:t>
      </w:r>
    </w:p>
    <w:p>
      <w:pPr>
        <w:pStyle w:val="NoSpacing"/>
        <w:spacing w:lineRule="auto" w:line="276"/>
        <w:rPr>
          <w:rFonts w:ascii="Times New Roman" w:hAnsi="Times New Roman"/>
          <w:sz w:val="28"/>
          <w:szCs w:val="28"/>
        </w:rPr>
      </w:pPr>
      <w:r>
        <w:rPr>
          <w:rFonts w:ascii="Times New Roman" w:hAnsi="Times New Roman"/>
          <w:sz w:val="28"/>
          <w:szCs w:val="28"/>
        </w:rPr>
        <w:t>-для обогащения жизненного опыта, решения практических задач с помощью наблюдения;</w:t>
      </w:r>
    </w:p>
    <w:p>
      <w:pPr>
        <w:pStyle w:val="NoSpacing"/>
        <w:spacing w:lineRule="auto" w:line="276"/>
        <w:rPr>
          <w:rFonts w:ascii="Times New Roman" w:hAnsi="Times New Roman"/>
          <w:sz w:val="28"/>
          <w:szCs w:val="28"/>
        </w:rPr>
      </w:pPr>
      <w:r>
        <w:rPr>
          <w:rFonts w:ascii="Times New Roman" w:hAnsi="Times New Roman"/>
          <w:sz w:val="28"/>
          <w:szCs w:val="28"/>
        </w:rPr>
        <w:t>-выполнения изученных правил охраны и укрепления здоровья, безопасного поведения.</w:t>
      </w:r>
    </w:p>
    <w:p>
      <w:pPr>
        <w:pStyle w:val="Normal"/>
        <w:spacing w:before="0" w:after="0"/>
        <w:rPr>
          <w:rFonts w:ascii="Times New Roman" w:hAnsi="Times New Roman" w:cs="Times New Roman"/>
          <w:b/>
          <w:b/>
          <w:sz w:val="28"/>
          <w:szCs w:val="28"/>
        </w:rPr>
      </w:pPr>
      <w:r>
        <w:rPr>
          <w:rFonts w:cs="Times New Roman" w:ascii="Times New Roman" w:hAnsi="Times New Roman"/>
          <w:b/>
          <w:sz w:val="28"/>
          <w:szCs w:val="28"/>
        </w:rPr>
      </w:r>
    </w:p>
    <w:p>
      <w:pPr>
        <w:pStyle w:val="NoSpacing"/>
        <w:spacing w:lineRule="auto" w:line="276"/>
        <w:jc w:val="both"/>
        <w:rPr>
          <w:rFonts w:ascii="Times New Roman" w:hAnsi="Times New Roman"/>
          <w:sz w:val="28"/>
          <w:szCs w:val="28"/>
        </w:rPr>
      </w:pPr>
      <w:r>
        <w:rPr>
          <w:rFonts w:ascii="Times New Roman" w:hAnsi="Times New Roman"/>
          <w:sz w:val="28"/>
          <w:szCs w:val="28"/>
        </w:rPr>
      </w:r>
    </w:p>
    <w:p>
      <w:pPr>
        <w:pStyle w:val="ListParagraph"/>
        <w:spacing w:before="0" w:after="0"/>
        <w:contextualSpacing/>
        <w:jc w:val="both"/>
        <w:rPr>
          <w:rFonts w:ascii="Times New Roman" w:hAnsi="Times New Roman"/>
          <w:b/>
          <w:b/>
          <w:sz w:val="28"/>
          <w:szCs w:val="28"/>
        </w:rPr>
      </w:pPr>
      <w:r>
        <w:rPr>
          <w:rFonts w:ascii="Times New Roman" w:hAnsi="Times New Roman"/>
          <w:b/>
          <w:sz w:val="28"/>
          <w:szCs w:val="28"/>
        </w:rPr>
        <w:t>ЛИЧНОСТНЫЕ, МЕТАПРЕДМЕТНЫЕ И ПРЕДМЕТНЫЕ РЕЗУЛЬТАТЫ ОСВОЕНИЯ ПРОГРАММЫ</w:t>
      </w:r>
    </w:p>
    <w:p>
      <w:pPr>
        <w:pStyle w:val="Normal"/>
        <w:spacing w:before="0" w:after="0"/>
        <w:ind w:left="360" w:hanging="0"/>
        <w:jc w:val="center"/>
        <w:rPr>
          <w:rFonts w:ascii="Times New Roman" w:hAnsi="Times New Roman" w:cs="Times New Roman"/>
          <w:b/>
          <w:b/>
          <w:i/>
          <w:i/>
          <w:sz w:val="28"/>
          <w:szCs w:val="28"/>
        </w:rPr>
      </w:pPr>
      <w:r>
        <w:rPr>
          <w:rFonts w:cs="Times New Roman" w:ascii="Times New Roman" w:hAnsi="Times New Roman"/>
          <w:b/>
          <w:i/>
          <w:sz w:val="28"/>
          <w:szCs w:val="28"/>
        </w:rPr>
        <w:t>Универсальные учебные действия:</w:t>
      </w:r>
    </w:p>
    <w:p>
      <w:pPr>
        <w:pStyle w:val="Normal"/>
        <w:spacing w:before="0" w:after="0"/>
        <w:jc w:val="both"/>
        <w:rPr>
          <w:rFonts w:ascii="Times New Roman" w:hAnsi="Times New Roman" w:cs="Times New Roman"/>
          <w:sz w:val="28"/>
          <w:szCs w:val="28"/>
        </w:rPr>
      </w:pPr>
      <w:r>
        <w:rPr>
          <w:rFonts w:cs="Times New Roman" w:ascii="Times New Roman" w:hAnsi="Times New Roman"/>
          <w:i/>
          <w:sz w:val="28"/>
          <w:szCs w:val="28"/>
        </w:rPr>
        <w:t xml:space="preserve">Личностными результатами </w:t>
      </w:r>
      <w:r>
        <w:rPr>
          <w:rFonts w:cs="Times New Roman" w:ascii="Times New Roman" w:hAnsi="Times New Roman"/>
          <w:sz w:val="28"/>
          <w:szCs w:val="28"/>
        </w:rPr>
        <w:t>программы являются:</w:t>
      </w:r>
    </w:p>
    <w:p>
      <w:pPr>
        <w:pStyle w:val="ListParagraph"/>
        <w:numPr>
          <w:ilvl w:val="0"/>
          <w:numId w:val="2"/>
        </w:numPr>
        <w:spacing w:before="0" w:after="0"/>
        <w:contextualSpacing/>
        <w:jc w:val="both"/>
        <w:rPr>
          <w:rFonts w:ascii="Times New Roman" w:hAnsi="Times New Roman"/>
          <w:sz w:val="28"/>
          <w:szCs w:val="28"/>
        </w:rPr>
      </w:pPr>
      <w:r>
        <w:rPr>
          <w:rFonts w:ascii="Times New Roman" w:hAnsi="Times New Roman"/>
          <w:sz w:val="28"/>
          <w:szCs w:val="28"/>
        </w:rPr>
        <w:t>Развитие целеустремленности, умения преодолевать трудности – качеств, важных для деятельности человека.</w:t>
      </w:r>
    </w:p>
    <w:p>
      <w:pPr>
        <w:pStyle w:val="ListParagraph"/>
        <w:numPr>
          <w:ilvl w:val="0"/>
          <w:numId w:val="2"/>
        </w:numPr>
        <w:spacing w:before="0" w:after="0"/>
        <w:contextualSpacing/>
        <w:jc w:val="both"/>
        <w:rPr>
          <w:rFonts w:ascii="Times New Roman" w:hAnsi="Times New Roman"/>
          <w:sz w:val="28"/>
          <w:szCs w:val="28"/>
        </w:rPr>
      </w:pPr>
      <w:r>
        <w:rPr>
          <w:rFonts w:ascii="Times New Roman" w:hAnsi="Times New Roman"/>
          <w:sz w:val="28"/>
          <w:szCs w:val="28"/>
        </w:rPr>
        <w:t>Сохранение, укрепление и дальнейшее формирование главной ценности воспитанника – здоровье.</w:t>
      </w:r>
    </w:p>
    <w:p>
      <w:pPr>
        <w:pStyle w:val="ListParagraph"/>
        <w:numPr>
          <w:ilvl w:val="0"/>
          <w:numId w:val="3"/>
        </w:numPr>
        <w:spacing w:before="0" w:after="0"/>
        <w:contextualSpacing/>
        <w:jc w:val="both"/>
        <w:rPr>
          <w:rFonts w:ascii="Times New Roman" w:hAnsi="Times New Roman"/>
          <w:sz w:val="28"/>
          <w:szCs w:val="28"/>
        </w:rPr>
      </w:pPr>
      <w:r>
        <w:rPr>
          <w:rFonts w:ascii="Times New Roman" w:hAnsi="Times New Roman"/>
          <w:sz w:val="28"/>
          <w:szCs w:val="28"/>
        </w:rPr>
        <w:t>Формирование потребности заботиться о своем физическом и психическом здоровье.</w:t>
      </w:r>
    </w:p>
    <w:p>
      <w:pPr>
        <w:pStyle w:val="Normal"/>
        <w:widowControl w:val="false"/>
        <w:numPr>
          <w:ilvl w:val="0"/>
          <w:numId w:val="3"/>
        </w:numPr>
        <w:spacing w:before="0" w:after="0"/>
        <w:jc w:val="both"/>
        <w:rPr>
          <w:rFonts w:ascii="Times New Roman" w:hAnsi="Times New Roman" w:cs="Times New Roman"/>
          <w:sz w:val="28"/>
          <w:szCs w:val="28"/>
        </w:rPr>
      </w:pPr>
      <w:r>
        <w:rPr>
          <w:rFonts w:cs="Times New Roman" w:ascii="Times New Roman" w:hAnsi="Times New Roman"/>
          <w:sz w:val="28"/>
          <w:szCs w:val="28"/>
        </w:rPr>
        <w:t>Формирование самостоятельного выполнения домашнего задания и самоконтроля поведения, способствующего успешной социальной адаптации.</w:t>
      </w:r>
    </w:p>
    <w:p>
      <w:pPr>
        <w:pStyle w:val="ListParagraph"/>
        <w:numPr>
          <w:ilvl w:val="0"/>
          <w:numId w:val="2"/>
        </w:numPr>
        <w:spacing w:before="0" w:after="0"/>
        <w:contextualSpacing/>
        <w:jc w:val="both"/>
        <w:rPr>
          <w:rFonts w:ascii="Times New Roman" w:hAnsi="Times New Roman"/>
          <w:sz w:val="28"/>
          <w:szCs w:val="28"/>
        </w:rPr>
      </w:pPr>
      <w:r>
        <w:rPr>
          <w:rFonts w:ascii="Times New Roman" w:hAnsi="Times New Roman"/>
          <w:sz w:val="28"/>
          <w:szCs w:val="28"/>
        </w:rPr>
        <w:t>Воспитание потребности в здоровом образе жизни.</w:t>
      </w:r>
    </w:p>
    <w:p>
      <w:pPr>
        <w:pStyle w:val="Normal"/>
        <w:widowControl w:val="false"/>
        <w:numPr>
          <w:ilvl w:val="0"/>
          <w:numId w:val="2"/>
        </w:numPr>
        <w:spacing w:before="0" w:after="0"/>
        <w:jc w:val="both"/>
        <w:rPr>
          <w:rFonts w:ascii="Times New Roman" w:hAnsi="Times New Roman" w:cs="Times New Roman"/>
          <w:sz w:val="28"/>
          <w:szCs w:val="28"/>
        </w:rPr>
      </w:pPr>
      <w:r>
        <w:rPr>
          <w:rFonts w:cs="Times New Roman" w:ascii="Times New Roman" w:hAnsi="Times New Roman"/>
          <w:sz w:val="28"/>
          <w:szCs w:val="28"/>
        </w:rPr>
        <w:t>Обучение воспитанников практическим умениям и навыкам, необходимым для обеспечения, поддержания самостоятельности и укрепления здоровья.</w:t>
      </w:r>
    </w:p>
    <w:p>
      <w:pPr>
        <w:pStyle w:val="Normal"/>
        <w:widowControl w:val="false"/>
        <w:numPr>
          <w:ilvl w:val="0"/>
          <w:numId w:val="2"/>
        </w:numPr>
        <w:spacing w:before="0" w:after="0"/>
        <w:jc w:val="both"/>
        <w:rPr>
          <w:rFonts w:ascii="Times New Roman" w:hAnsi="Times New Roman" w:cs="Times New Roman"/>
          <w:sz w:val="28"/>
          <w:szCs w:val="28"/>
        </w:rPr>
      </w:pPr>
      <w:r>
        <w:rPr>
          <w:rFonts w:cs="Times New Roman" w:ascii="Times New Roman" w:hAnsi="Times New Roman"/>
          <w:sz w:val="28"/>
          <w:szCs w:val="28"/>
        </w:rPr>
        <w:t>Обучение воспитанников практическим умениям и навыкам, необходимым для обеспечения самостоятельности и, поддержания и укрепления здоровья.</w:t>
      </w:r>
    </w:p>
    <w:p>
      <w:pPr>
        <w:pStyle w:val="Normal"/>
        <w:spacing w:before="0" w:after="0"/>
        <w:jc w:val="both"/>
        <w:rPr>
          <w:rFonts w:ascii="Times New Roman" w:hAnsi="Times New Roman" w:cs="Times New Roman"/>
          <w:i/>
          <w:i/>
          <w:sz w:val="28"/>
          <w:szCs w:val="28"/>
        </w:rPr>
      </w:pPr>
      <w:r>
        <w:rPr>
          <w:rFonts w:cs="Times New Roman" w:ascii="Times New Roman" w:hAnsi="Times New Roman"/>
          <w:i/>
          <w:sz w:val="28"/>
          <w:szCs w:val="28"/>
        </w:rPr>
      </w:r>
    </w:p>
    <w:p>
      <w:pPr>
        <w:pStyle w:val="Normal"/>
        <w:spacing w:before="0" w:after="0"/>
        <w:jc w:val="both"/>
        <w:rPr>
          <w:rFonts w:ascii="Times New Roman" w:hAnsi="Times New Roman" w:cs="Times New Roman"/>
          <w:i/>
          <w:i/>
          <w:sz w:val="28"/>
          <w:szCs w:val="28"/>
        </w:rPr>
      </w:pPr>
      <w:r>
        <w:rPr>
          <w:rFonts w:cs="Times New Roman" w:ascii="Times New Roman" w:hAnsi="Times New Roman"/>
          <w:i/>
          <w:sz w:val="28"/>
          <w:szCs w:val="28"/>
        </w:rPr>
        <w:t>Метапредметные результаты:</w:t>
      </w:r>
    </w:p>
    <w:p>
      <w:pPr>
        <w:pStyle w:val="ListParagraph"/>
        <w:numPr>
          <w:ilvl w:val="0"/>
          <w:numId w:val="4"/>
        </w:numPr>
        <w:spacing w:before="0" w:after="0"/>
        <w:contextualSpacing/>
        <w:jc w:val="both"/>
        <w:rPr>
          <w:rFonts w:ascii="Times New Roman" w:hAnsi="Times New Roman"/>
          <w:sz w:val="28"/>
          <w:szCs w:val="28"/>
        </w:rPr>
      </w:pPr>
      <w:r>
        <w:rPr>
          <w:rFonts w:ascii="Times New Roman" w:hAnsi="Times New Roman"/>
          <w:i/>
          <w:sz w:val="28"/>
          <w:szCs w:val="28"/>
        </w:rPr>
        <w:t>Применять</w:t>
      </w:r>
      <w:r>
        <w:rPr>
          <w:rFonts w:ascii="Times New Roman" w:hAnsi="Times New Roman"/>
          <w:sz w:val="28"/>
          <w:szCs w:val="28"/>
        </w:rPr>
        <w:t xml:space="preserve"> изученные способы работы с дополнительной литературой.</w:t>
      </w:r>
    </w:p>
    <w:p>
      <w:pPr>
        <w:pStyle w:val="ListParagraph"/>
        <w:numPr>
          <w:ilvl w:val="0"/>
          <w:numId w:val="4"/>
        </w:numPr>
        <w:spacing w:before="0" w:after="0"/>
        <w:contextualSpacing/>
        <w:jc w:val="both"/>
        <w:rPr>
          <w:rFonts w:ascii="Times New Roman" w:hAnsi="Times New Roman"/>
          <w:sz w:val="28"/>
          <w:szCs w:val="28"/>
        </w:rPr>
      </w:pPr>
      <w:r>
        <w:rPr>
          <w:rFonts w:ascii="Times New Roman" w:hAnsi="Times New Roman"/>
          <w:i/>
          <w:sz w:val="28"/>
          <w:szCs w:val="28"/>
        </w:rPr>
        <w:t>Действовать</w:t>
      </w:r>
      <w:r>
        <w:rPr>
          <w:rFonts w:ascii="Times New Roman" w:hAnsi="Times New Roman"/>
          <w:sz w:val="28"/>
          <w:szCs w:val="28"/>
        </w:rPr>
        <w:t xml:space="preserve"> в соответствии с общепринятыми правилами.</w:t>
      </w:r>
    </w:p>
    <w:p>
      <w:pPr>
        <w:pStyle w:val="ListParagraph"/>
        <w:numPr>
          <w:ilvl w:val="0"/>
          <w:numId w:val="4"/>
        </w:numPr>
        <w:spacing w:before="0" w:after="0"/>
        <w:contextualSpacing/>
        <w:jc w:val="both"/>
        <w:rPr>
          <w:rFonts w:ascii="Times New Roman" w:hAnsi="Times New Roman"/>
          <w:sz w:val="28"/>
          <w:szCs w:val="28"/>
        </w:rPr>
      </w:pPr>
      <w:r>
        <w:rPr>
          <w:rFonts w:ascii="Times New Roman" w:hAnsi="Times New Roman"/>
          <w:i/>
          <w:sz w:val="28"/>
          <w:szCs w:val="28"/>
        </w:rPr>
        <w:t>Участвовать</w:t>
      </w:r>
      <w:r>
        <w:rPr>
          <w:rFonts w:ascii="Times New Roman" w:hAnsi="Times New Roman"/>
          <w:sz w:val="28"/>
          <w:szCs w:val="28"/>
        </w:rPr>
        <w:t xml:space="preserve"> в решении проблемных вопросов, </w:t>
      </w:r>
    </w:p>
    <w:p>
      <w:pPr>
        <w:pStyle w:val="ListParagraph"/>
        <w:numPr>
          <w:ilvl w:val="0"/>
          <w:numId w:val="4"/>
        </w:numPr>
        <w:spacing w:before="0" w:after="0"/>
        <w:contextualSpacing/>
        <w:jc w:val="both"/>
        <w:rPr>
          <w:rFonts w:ascii="Times New Roman" w:hAnsi="Times New Roman"/>
          <w:sz w:val="28"/>
          <w:szCs w:val="28"/>
        </w:rPr>
      </w:pPr>
      <w:r>
        <w:rPr>
          <w:rFonts w:ascii="Times New Roman" w:hAnsi="Times New Roman"/>
          <w:i/>
          <w:sz w:val="28"/>
          <w:szCs w:val="28"/>
        </w:rPr>
        <w:t>высказывать</w:t>
      </w:r>
      <w:r>
        <w:rPr>
          <w:rFonts w:ascii="Times New Roman" w:hAnsi="Times New Roman"/>
          <w:sz w:val="28"/>
          <w:szCs w:val="28"/>
        </w:rPr>
        <w:t xml:space="preserve"> собственное мнение и </w:t>
      </w:r>
      <w:r>
        <w:rPr>
          <w:rFonts w:ascii="Times New Roman" w:hAnsi="Times New Roman"/>
          <w:i/>
          <w:sz w:val="28"/>
          <w:szCs w:val="28"/>
        </w:rPr>
        <w:t>аргументировать</w:t>
      </w:r>
      <w:r>
        <w:rPr>
          <w:rFonts w:ascii="Times New Roman" w:hAnsi="Times New Roman"/>
          <w:sz w:val="28"/>
          <w:szCs w:val="28"/>
        </w:rPr>
        <w:t xml:space="preserve"> его.</w:t>
      </w:r>
    </w:p>
    <w:p>
      <w:pPr>
        <w:pStyle w:val="ListParagraph"/>
        <w:numPr>
          <w:ilvl w:val="0"/>
          <w:numId w:val="4"/>
        </w:numPr>
        <w:spacing w:before="0" w:after="0"/>
        <w:contextualSpacing/>
        <w:jc w:val="both"/>
        <w:rPr>
          <w:rFonts w:ascii="Times New Roman" w:hAnsi="Times New Roman"/>
          <w:sz w:val="28"/>
          <w:szCs w:val="28"/>
        </w:rPr>
      </w:pPr>
      <w:r>
        <w:rPr>
          <w:rFonts w:ascii="Times New Roman" w:hAnsi="Times New Roman"/>
          <w:i/>
          <w:sz w:val="28"/>
          <w:szCs w:val="28"/>
        </w:rPr>
        <w:t>Выполнять</w:t>
      </w:r>
      <w:r>
        <w:rPr>
          <w:rFonts w:ascii="Times New Roman" w:hAnsi="Times New Roman"/>
          <w:sz w:val="28"/>
          <w:szCs w:val="28"/>
        </w:rPr>
        <w:t xml:space="preserve"> пробное учебное действие.</w:t>
      </w:r>
    </w:p>
    <w:p>
      <w:pPr>
        <w:pStyle w:val="ListParagraph"/>
        <w:numPr>
          <w:ilvl w:val="0"/>
          <w:numId w:val="4"/>
        </w:numPr>
        <w:spacing w:before="0" w:after="0"/>
        <w:contextualSpacing/>
        <w:jc w:val="both"/>
        <w:rPr>
          <w:rFonts w:ascii="Times New Roman" w:hAnsi="Times New Roman"/>
          <w:sz w:val="28"/>
          <w:szCs w:val="28"/>
        </w:rPr>
      </w:pPr>
      <w:r>
        <w:rPr>
          <w:rFonts w:ascii="Times New Roman" w:hAnsi="Times New Roman"/>
          <w:i/>
          <w:sz w:val="28"/>
          <w:szCs w:val="28"/>
        </w:rPr>
        <w:t>Аргументировать</w:t>
      </w:r>
      <w:r>
        <w:rPr>
          <w:rFonts w:ascii="Times New Roman" w:hAnsi="Times New Roman"/>
          <w:sz w:val="28"/>
          <w:szCs w:val="28"/>
        </w:rPr>
        <w:t xml:space="preserve"> свою позицию в коммуникации, </w:t>
      </w:r>
      <w:r>
        <w:rPr>
          <w:rFonts w:ascii="Times New Roman" w:hAnsi="Times New Roman"/>
          <w:i/>
          <w:sz w:val="28"/>
          <w:szCs w:val="28"/>
        </w:rPr>
        <w:t>учитывать</w:t>
      </w:r>
      <w:r>
        <w:rPr>
          <w:rFonts w:ascii="Times New Roman" w:hAnsi="Times New Roman"/>
          <w:sz w:val="28"/>
          <w:szCs w:val="28"/>
        </w:rPr>
        <w:t xml:space="preserve"> разные мнения, </w:t>
      </w:r>
      <w:r>
        <w:rPr>
          <w:rFonts w:ascii="Times New Roman" w:hAnsi="Times New Roman"/>
          <w:i/>
          <w:sz w:val="28"/>
          <w:szCs w:val="28"/>
        </w:rPr>
        <w:t>использовать</w:t>
      </w:r>
      <w:r>
        <w:rPr>
          <w:rFonts w:ascii="Times New Roman" w:hAnsi="Times New Roman"/>
          <w:sz w:val="28"/>
          <w:szCs w:val="28"/>
        </w:rPr>
        <w:t xml:space="preserve"> критерии для обоснования своего суждения.</w:t>
      </w:r>
    </w:p>
    <w:p>
      <w:pPr>
        <w:pStyle w:val="ListParagraph"/>
        <w:numPr>
          <w:ilvl w:val="0"/>
          <w:numId w:val="4"/>
        </w:numPr>
        <w:spacing w:before="0" w:after="0"/>
        <w:contextualSpacing/>
        <w:jc w:val="both"/>
        <w:rPr>
          <w:rFonts w:ascii="Times New Roman" w:hAnsi="Times New Roman"/>
          <w:sz w:val="28"/>
          <w:szCs w:val="28"/>
        </w:rPr>
      </w:pPr>
      <w:r>
        <w:rPr>
          <w:rFonts w:ascii="Times New Roman" w:hAnsi="Times New Roman"/>
          <w:i/>
          <w:sz w:val="28"/>
          <w:szCs w:val="28"/>
        </w:rPr>
        <w:t>Контролировать</w:t>
      </w:r>
      <w:r>
        <w:rPr>
          <w:rFonts w:ascii="Times New Roman" w:hAnsi="Times New Roman"/>
          <w:sz w:val="28"/>
          <w:szCs w:val="28"/>
        </w:rPr>
        <w:t xml:space="preserve"> свою деятельность (обнаруживать и исправлять ошибки).</w:t>
      </w:r>
    </w:p>
    <w:p>
      <w:pPr>
        <w:pStyle w:val="Normal"/>
        <w:numPr>
          <w:ilvl w:val="0"/>
          <w:numId w:val="4"/>
        </w:numPr>
        <w:spacing w:before="0" w:after="0"/>
        <w:jc w:val="both"/>
        <w:rPr>
          <w:rFonts w:ascii="Times New Roman" w:hAnsi="Times New Roman" w:cs="Times New Roman"/>
          <w:sz w:val="28"/>
          <w:szCs w:val="28"/>
        </w:rPr>
      </w:pPr>
      <w:r>
        <w:rPr>
          <w:rFonts w:cs="Times New Roman" w:ascii="Times New Roman" w:hAnsi="Times New Roman"/>
          <w:i/>
          <w:sz w:val="28"/>
          <w:szCs w:val="28"/>
        </w:rPr>
        <w:t xml:space="preserve">Моделировать </w:t>
      </w:r>
      <w:r>
        <w:rPr>
          <w:rFonts w:cs="Times New Roman" w:ascii="Times New Roman" w:hAnsi="Times New Roman"/>
          <w:sz w:val="28"/>
          <w:szCs w:val="28"/>
        </w:rPr>
        <w:t xml:space="preserve">ситуацию, описанную в литературе. </w:t>
      </w:r>
    </w:p>
    <w:p>
      <w:pPr>
        <w:pStyle w:val="Normal"/>
        <w:numPr>
          <w:ilvl w:val="0"/>
          <w:numId w:val="4"/>
        </w:numPr>
        <w:spacing w:before="0" w:after="0"/>
        <w:jc w:val="both"/>
        <w:rPr>
          <w:rFonts w:ascii="Times New Roman" w:hAnsi="Times New Roman" w:cs="Times New Roman"/>
          <w:sz w:val="28"/>
          <w:szCs w:val="28"/>
        </w:rPr>
      </w:pPr>
      <w:r>
        <w:rPr>
          <w:rFonts w:cs="Times New Roman" w:ascii="Times New Roman" w:hAnsi="Times New Roman"/>
          <w:i/>
          <w:sz w:val="28"/>
          <w:szCs w:val="28"/>
        </w:rPr>
        <w:t>Обосновывать</w:t>
      </w:r>
      <w:r>
        <w:rPr>
          <w:rFonts w:cs="Times New Roman" w:ascii="Times New Roman" w:hAnsi="Times New Roman"/>
          <w:sz w:val="28"/>
          <w:szCs w:val="28"/>
        </w:rPr>
        <w:t xml:space="preserve"> выполняемые и выполненные действия.</w:t>
      </w:r>
    </w:p>
    <w:p>
      <w:pPr>
        <w:pStyle w:val="Normal"/>
        <w:numPr>
          <w:ilvl w:val="0"/>
          <w:numId w:val="4"/>
        </w:numPr>
        <w:spacing w:before="0" w:after="0"/>
        <w:jc w:val="both"/>
        <w:rPr>
          <w:rFonts w:ascii="Times New Roman" w:hAnsi="Times New Roman" w:cs="Times New Roman"/>
          <w:sz w:val="28"/>
          <w:szCs w:val="28"/>
        </w:rPr>
      </w:pPr>
      <w:r>
        <w:rPr>
          <w:rFonts w:cs="Times New Roman" w:ascii="Times New Roman" w:hAnsi="Times New Roman"/>
          <w:i/>
          <w:sz w:val="28"/>
          <w:szCs w:val="28"/>
        </w:rPr>
        <w:t>Участвовать</w:t>
      </w:r>
      <w:r>
        <w:rPr>
          <w:rFonts w:cs="Times New Roman" w:ascii="Times New Roman" w:hAnsi="Times New Roman"/>
          <w:sz w:val="28"/>
          <w:szCs w:val="28"/>
        </w:rPr>
        <w:t xml:space="preserve"> в диалоге. </w:t>
      </w:r>
    </w:p>
    <w:p>
      <w:pPr>
        <w:pStyle w:val="Normal"/>
        <w:numPr>
          <w:ilvl w:val="0"/>
          <w:numId w:val="4"/>
        </w:numPr>
        <w:spacing w:before="0" w:after="0"/>
        <w:jc w:val="both"/>
        <w:rPr>
          <w:rFonts w:ascii="Times New Roman" w:hAnsi="Times New Roman" w:cs="Times New Roman"/>
          <w:sz w:val="28"/>
          <w:szCs w:val="28"/>
        </w:rPr>
      </w:pPr>
      <w:r>
        <w:rPr>
          <w:rFonts w:cs="Times New Roman" w:ascii="Times New Roman" w:hAnsi="Times New Roman"/>
          <w:i/>
          <w:sz w:val="28"/>
          <w:szCs w:val="28"/>
        </w:rPr>
        <w:t>Оценивать</w:t>
      </w:r>
      <w:r>
        <w:rPr>
          <w:rFonts w:cs="Times New Roman" w:ascii="Times New Roman" w:hAnsi="Times New Roman"/>
          <w:sz w:val="28"/>
          <w:szCs w:val="28"/>
        </w:rPr>
        <w:t xml:space="preserve"> процесс поиска решения задачи.</w:t>
      </w:r>
    </w:p>
    <w:p>
      <w:pPr>
        <w:pStyle w:val="Normal"/>
        <w:numPr>
          <w:ilvl w:val="0"/>
          <w:numId w:val="4"/>
        </w:numPr>
        <w:spacing w:before="0" w:after="0"/>
        <w:contextualSpacing/>
        <w:jc w:val="both"/>
        <w:rPr>
          <w:rFonts w:ascii="Times New Roman" w:hAnsi="Times New Roman" w:cs="Times New Roman"/>
          <w:sz w:val="28"/>
          <w:szCs w:val="28"/>
        </w:rPr>
      </w:pPr>
      <w:r>
        <w:rPr>
          <w:rFonts w:cs="Times New Roman" w:ascii="Times New Roman" w:hAnsi="Times New Roman"/>
          <w:i/>
          <w:sz w:val="28"/>
          <w:szCs w:val="28"/>
        </w:rPr>
        <w:t>Включаться</w:t>
      </w:r>
      <w:r>
        <w:rPr>
          <w:rFonts w:cs="Times New Roman" w:ascii="Times New Roman" w:hAnsi="Times New Roman"/>
          <w:sz w:val="28"/>
          <w:szCs w:val="28"/>
        </w:rPr>
        <w:t xml:space="preserve"> в групповую работу. </w:t>
      </w:r>
    </w:p>
    <w:p>
      <w:pPr>
        <w:pStyle w:val="Normal"/>
        <w:numPr>
          <w:ilvl w:val="0"/>
          <w:numId w:val="4"/>
        </w:numPr>
        <w:spacing w:before="0" w:after="0"/>
        <w:contextualSpacing/>
        <w:jc w:val="both"/>
        <w:rPr>
          <w:rFonts w:ascii="Times New Roman" w:hAnsi="Times New Roman" w:cs="Times New Roman"/>
          <w:sz w:val="28"/>
          <w:szCs w:val="28"/>
        </w:rPr>
      </w:pPr>
      <w:r>
        <w:rPr>
          <w:rFonts w:cs="Times New Roman" w:ascii="Times New Roman" w:hAnsi="Times New Roman"/>
          <w:i/>
          <w:sz w:val="28"/>
          <w:szCs w:val="28"/>
        </w:rPr>
        <w:t>Сопоставлять</w:t>
      </w:r>
      <w:r>
        <w:rPr>
          <w:rFonts w:cs="Times New Roman" w:ascii="Times New Roman" w:hAnsi="Times New Roman"/>
          <w:sz w:val="28"/>
          <w:szCs w:val="28"/>
        </w:rPr>
        <w:t xml:space="preserve"> полученный (промежуточный, итоговый) результат с заданным условием.</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i/>
          <w:sz w:val="28"/>
          <w:szCs w:val="28"/>
        </w:rPr>
        <w:t>Предметные результаты</w:t>
      </w:r>
      <w:r>
        <w:rPr>
          <w:rFonts w:cs="Times New Roman" w:ascii="Times New Roman" w:hAnsi="Times New Roman"/>
          <w:sz w:val="28"/>
          <w:szCs w:val="28"/>
        </w:rPr>
        <w:t xml:space="preserve"> освоения программы:</w:t>
      </w:r>
    </w:p>
    <w:p>
      <w:pPr>
        <w:pStyle w:val="Normal"/>
        <w:spacing w:before="0" w:after="0"/>
        <w:ind w:left="360" w:hanging="0"/>
        <w:contextualSpacing/>
        <w:jc w:val="both"/>
        <w:rPr>
          <w:rFonts w:ascii="Times New Roman" w:hAnsi="Times New Roman" w:cs="Times New Roman"/>
          <w:b/>
          <w:b/>
          <w:i/>
          <w:i/>
          <w:sz w:val="28"/>
          <w:szCs w:val="28"/>
        </w:rPr>
      </w:pPr>
      <w:r>
        <w:rPr>
          <w:rFonts w:cs="Times New Roman" w:ascii="Times New Roman" w:hAnsi="Times New Roman"/>
          <w:b/>
          <w:i/>
          <w:sz w:val="28"/>
          <w:szCs w:val="28"/>
        </w:rPr>
        <w:t>Научится:</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i/>
          <w:sz w:val="28"/>
          <w:szCs w:val="28"/>
        </w:rPr>
        <w:t>участвовать:</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в конкурсах рисунков, поделок;</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-в беседах о дружбе, профессиях;</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знать Государственные символы Российской Федерации; некоторые Дни Воинской Славы России;</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называть имена героев Отечества; достопримечательности родного края;</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выполнять поделки из разных материалов;</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готовить подарки для кого-то, украшать класс к празднику;</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ухаживать за комнатными растениями;</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выполнять поделки из природного материала;</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мастерить кормушку для птиц;</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изготавливать поделки в технике оригами;</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узнавать новое о цветах.</w:t>
      </w:r>
    </w:p>
    <w:p>
      <w:pPr>
        <w:pStyle w:val="Normal"/>
        <w:spacing w:before="0" w:after="0"/>
        <w:contextualSpacing/>
        <w:jc w:val="both"/>
        <w:rPr>
          <w:rFonts w:ascii="Times New Roman" w:hAnsi="Times New Roman" w:cs="Times New Roman"/>
          <w:b/>
          <w:b/>
          <w:i/>
          <w:i/>
          <w:sz w:val="28"/>
          <w:szCs w:val="28"/>
        </w:rPr>
      </w:pPr>
      <w:r>
        <w:rPr>
          <w:rFonts w:cs="Times New Roman" w:ascii="Times New Roman" w:hAnsi="Times New Roman"/>
          <w:b/>
          <w:i/>
          <w:sz w:val="28"/>
          <w:szCs w:val="28"/>
        </w:rPr>
        <w:t>Получит возможность научиться:</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-участвовать в беседе и игре «Дорога в школу»;</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знакомиться с правилами поведения в лицее, в транспорте, с правилами обращения с электроприборами, сигналами светофора; правилами безопасности на улице и дома</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участвовать в работе «Школы здоровячков»: знакомиться с правилами здорового образа жизни;</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работать с народным календарём;</w:t>
      </w:r>
    </w:p>
    <w:p>
      <w:pPr>
        <w:pStyle w:val="Normal"/>
        <w:spacing w:before="0" w:after="0"/>
        <w:ind w:left="360" w:hanging="0"/>
        <w:contextualSpacing/>
        <w:jc w:val="both"/>
        <w:rPr>
          <w:rFonts w:ascii="Times New Roman" w:hAnsi="Times New Roman" w:cs="Times New Roman"/>
          <w:sz w:val="28"/>
          <w:szCs w:val="28"/>
        </w:rPr>
      </w:pPr>
      <w:r>
        <w:rPr>
          <w:rFonts w:cs="Times New Roman" w:ascii="Times New Roman" w:hAnsi="Times New Roman"/>
          <w:sz w:val="28"/>
          <w:szCs w:val="28"/>
        </w:rPr>
        <w:t>- участвовать в мероприятиях по защите природы.</w:t>
      </w:r>
    </w:p>
    <w:p>
      <w:pPr>
        <w:pStyle w:val="Normal"/>
        <w:spacing w:before="0" w:after="0"/>
        <w:ind w:left="360" w:hanging="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Формирование познавательных универсальных учебных действий – еще одно направление деятельности объединения, задача которой выявлять и развивать способности воспитанников через систему клубов, секций, студий и кружков,организацию общественно полезной деятельности, в том числе социальной практики, используя возможности учреждений дополнительного образования детей; работать с одаренными детьми, организуя интеллектуальные и творческие соревнования, проектно-исследовательскую деятельность.</w:t>
      </w:r>
    </w:p>
    <w:p>
      <w:pPr>
        <w:pStyle w:val="Normal"/>
        <w:spacing w:before="0" w:after="0"/>
        <w:ind w:left="360" w:hanging="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left="360" w:hanging="0"/>
        <w:jc w:val="both"/>
        <w:rPr>
          <w:rFonts w:ascii="Times New Roman" w:hAnsi="Times New Roman" w:cs="Times New Roman"/>
          <w:sz w:val="28"/>
          <w:szCs w:val="28"/>
        </w:rPr>
      </w:pPr>
      <w:r>
        <w:rPr>
          <w:rFonts w:cs="Times New Roman" w:ascii="Times New Roman" w:hAnsi="Times New Roman"/>
          <w:b/>
          <w:bCs/>
          <w:caps/>
          <w:sz w:val="28"/>
          <w:szCs w:val="28"/>
        </w:rPr>
        <w:t xml:space="preserve">                 </w:t>
      </w:r>
      <w:r>
        <w:rPr>
          <w:rFonts w:cs="Times New Roman" w:ascii="Times New Roman" w:hAnsi="Times New Roman"/>
          <w:b/>
          <w:bCs/>
          <w:caps/>
          <w:sz w:val="28"/>
          <w:szCs w:val="28"/>
        </w:rPr>
        <w:t>Содержание деятельности</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Режим работы объединения складывается из следующих форм деятельности учащихся: бытовой, учебной, досуговой и др.</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b/>
          <w:bCs/>
          <w:sz w:val="28"/>
          <w:szCs w:val="28"/>
        </w:rPr>
        <w:t>Бытовая деятельность</w:t>
      </w:r>
      <w:r>
        <w:rPr>
          <w:rFonts w:cs="Times New Roman" w:ascii="Times New Roman" w:hAnsi="Times New Roman"/>
          <w:sz w:val="28"/>
          <w:szCs w:val="28"/>
        </w:rPr>
        <w:t xml:space="preserve"> вкрапливается во все основные виды деятельности. Она как бы цементирует весь режим учебно-воспитательной работы, создает его комфортность. Уход за телом, за одеждой, обувью, помещением, местами отдыха и т. д. осуществляется регулярно с целью выработки устойчивых привычек содержать всё в порядке. Эта работа выполняется учениками как индивидуально, так и коллективно. Для интеллектуального, нравственного, эстетического, а в целом для социального становления личности этот вид деятельности имеет огромное значение.</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b/>
          <w:bCs/>
          <w:sz w:val="28"/>
          <w:szCs w:val="28"/>
        </w:rPr>
        <w:t>Учебная деятельность</w:t>
      </w:r>
      <w:r>
        <w:rPr>
          <w:rFonts w:cs="Times New Roman" w:ascii="Times New Roman" w:hAnsi="Times New Roman"/>
          <w:sz w:val="28"/>
          <w:szCs w:val="28"/>
        </w:rPr>
        <w:t xml:space="preserve"> занимает в режиме работы объединения значительное время. В отличие от бытовой этот вид деятельности строго регламентирован и организуется в два приема. Во второй половине дня, после отдыха, – самоподготовка (выполнение домашних заданий). Учебная деятельность школьников является ведущей в учебно-воспитательном процессе, и на нее возлагается главная нагрузка в духовном развитии учащихся. Она играет важную роль в умственном, нравственном и эстетическом воспитании школьников.</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b/>
          <w:bCs/>
          <w:sz w:val="28"/>
          <w:szCs w:val="28"/>
        </w:rPr>
        <w:t>Досуговая деятельность</w:t>
      </w:r>
      <w:r>
        <w:rPr>
          <w:rFonts w:cs="Times New Roman" w:ascii="Times New Roman" w:hAnsi="Times New Roman"/>
          <w:sz w:val="28"/>
          <w:szCs w:val="28"/>
        </w:rPr>
        <w:t xml:space="preserve"> призвана заполнить свободное время содержательным активным отдыхом. Она организуется в индивидуальной и коллективной формах. Ученики сами выбирают вид отдыха, чтение, спортивные игры, просмотр телепередач и т. д. На эту работу ежедневно приходится до 20 % времени. Коллективная же досуговая деятельность в разные дни недели занимает 20–30% времени режима дня. По своему содержанию эта деятельность многогранна. В различных сочетаниях она включает интеллектуальную, трудовую, художественно-эстетическую, спортивную и игровую. С точки зрения всестороннего воспитания детей она богата разнообразием содержания и форм. Педагог, организующий коллективную досуговую деятельность, получает в свое распоряжение мощное средство воздействия на детей во внеурочное время. Среди форм организации воспитательного процесса в практике работы объединения довольно широко используются мероприятия и занятия.</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Встречаются в практике работы простые и сложные мероприятия. Среди сложных в организационном плане видов мероприятий особо выделяются праздники, соревнования, слеты, концерты, конкурсы, сложные игры. Все они требуют разработки сценария, предусматривающего разноплановую деятельность детей.</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Однако целый ряд мероприятий может проводиться и в простых организационных формах, в таких, к примеру, как беседа, чтение, слушание музыки, просматривание телепередач, викторины, встречи с интересными людьми. Все эти мероприятия просты, не требуют длительной подготовки.</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i/>
          <w:iCs/>
          <w:sz w:val="28"/>
          <w:szCs w:val="28"/>
        </w:rPr>
        <w:t>Занятие</w:t>
      </w:r>
      <w:r>
        <w:rPr>
          <w:rFonts w:cs="Times New Roman" w:ascii="Times New Roman" w:hAnsi="Times New Roman"/>
          <w:sz w:val="28"/>
          <w:szCs w:val="28"/>
        </w:rPr>
        <w:t xml:space="preserve"> не может существовать в разовом исполнении и имеет педагогический смысл только в ряду себе подобных. С помощью занятий, как правило, организуется разнообразная послеурочная деятельность школьников.</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i/>
          <w:iCs/>
          <w:sz w:val="28"/>
          <w:szCs w:val="28"/>
        </w:rPr>
        <w:t>Общеразвивающие занятия</w:t>
      </w:r>
      <w:r>
        <w:rPr>
          <w:rFonts w:cs="Times New Roman" w:ascii="Times New Roman" w:hAnsi="Times New Roman"/>
          <w:sz w:val="28"/>
          <w:szCs w:val="28"/>
        </w:rPr>
        <w:t>, проводимые в объединении, представляют собой нечто среднее между уроком, кружковым занятием, с одной стороны, и мероприятием – с другой. Вместе с тем эта форма организованной деятельности детей лишена как строгости и обязательности урока, односторонней направленности кружкового занятия, рассчитанного на удовлетворение избирательных индивидуальных интересов кружковцев, так и узкотематической ограниченности мероприятия. Детей, занимающихся в школьных и внешкольных кружках, секциях, коллективах самодеятельности и т. д., по согласованию с родителями и директором педагог может отпускать из занятия. Участники различных мероприятий, проводимых школой или другими детскими учреждениями, пользуются тем же правом уйти из занятия, поставив педагога в известность. В практике работы школ сложилась определенная система общеразвивающих занятий. Организация деятельности детей на воздухе предусматривает экскурсионные, прогулочные, игровые, спортивные, трудовые занятия. В помещении же лучше проводить кратковременные занятия: занятия по изучению правил поведения, читательские, музыкальные, занятия по искусству. Другим важным условием, ведущим к успеху воспитательной работы с детьми, является создание соответствующей материальной базы, в том числе организация зоны труда и отдыха для объединения.</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i/>
          <w:iCs/>
          <w:sz w:val="28"/>
          <w:szCs w:val="28"/>
        </w:rPr>
        <w:t>Зона труда и отдыха</w:t>
      </w:r>
      <w:r>
        <w:rPr>
          <w:rFonts w:cs="Times New Roman" w:ascii="Times New Roman" w:hAnsi="Times New Roman"/>
          <w:sz w:val="28"/>
          <w:szCs w:val="28"/>
        </w:rPr>
        <w:t xml:space="preserve"> – это комплекс специально подобранных и оборудованных мест для разнообразной, содержательной деятельности детей.</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Кабинет обслуживающего труда для начальных классов, школьные мастерские удобны для занятий школьников ручным трудом. Учебные кабинеты могут быть использованы для демонстрации фильмов, диафильмов, телепередач.</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Спортивный, актовый залы – подходящее место для занятий в отдельные ненастные дни. В спортивном зале можно разучивать подвижные игры, в актовом зале поставить импровизированный концерт, проводить конкурсы стихов, загадок, викторины, можно провести различные групповые занятия. Территория школы – место для организации детского труда (озеленение, уход за растениями, очистка и т. д.).</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Очень важно спланировать работу так, чтобы, начиная с первого класса, дети переходили от одних видов деятельности к более сложным.</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i/>
          <w:iCs/>
          <w:sz w:val="28"/>
          <w:szCs w:val="28"/>
        </w:rPr>
        <w:t>Режим работы объединения</w:t>
      </w:r>
      <w:r>
        <w:rPr>
          <w:rFonts w:cs="Times New Roman" w:ascii="Times New Roman" w:hAnsi="Times New Roman"/>
          <w:sz w:val="28"/>
          <w:szCs w:val="28"/>
        </w:rPr>
        <w:t xml:space="preserve"> строится в соответствии с гигиеническими и педагогическими требованиями. Он характеризуется определенным расположением урочных и внеурочных занятий в течение дня, недели, года. Его структура складывается из следующих частей: уроки, активный отдых, самоподготовка, внеурочная деятельность, занятия по интересам, прогулки, экскурсии. Переход к игровым и самодеятельным формам занятий, физические нагрузки, многообразие связей при общении, как правило, способствуют снятию утомления. Особое место в режиме дня занимает самоподготовка, которая должна проводиться в одно и то же время. Продолжительность ее не должна превышать нормы. Очень важно, чтобы большая часть домашних заданий выполнялась школьниками на продленном дне.</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i/>
          <w:iCs/>
          <w:sz w:val="28"/>
          <w:szCs w:val="28"/>
        </w:rPr>
        <w:t>Самоподготовка</w:t>
      </w:r>
      <w:r>
        <w:rPr>
          <w:rFonts w:cs="Times New Roman" w:ascii="Times New Roman" w:hAnsi="Times New Roman"/>
          <w:sz w:val="28"/>
          <w:szCs w:val="28"/>
        </w:rPr>
        <w:t xml:space="preserve"> – одна из форм организации учебного процесса в объединении. Это обязательные ежедневные занятия, на которых школьники самостоятельно выполняют учебные задания в строго отведенное время. Самостоятельная учебная работа на этих занятиях преследует </w:t>
      </w:r>
      <w:r>
        <w:rPr>
          <w:rFonts w:cs="Times New Roman" w:ascii="Times New Roman" w:hAnsi="Times New Roman"/>
          <w:spacing w:val="45"/>
          <w:sz w:val="28"/>
          <w:szCs w:val="28"/>
        </w:rPr>
        <w:t>цель</w:t>
      </w:r>
      <w:r>
        <w:rPr>
          <w:rFonts w:cs="Times New Roman" w:ascii="Times New Roman" w:hAnsi="Times New Roman"/>
          <w:sz w:val="28"/>
          <w:szCs w:val="28"/>
        </w:rPr>
        <w:t xml:space="preserve"> выработки навыков самообразования, самовоспитания и призвана способствовать всестороннему развитию личности учащихся. При этом возникают новые возможности в развитии и формировании у учеников положительного отношения к учебе, устойчивых интересов и навыков для дальнейшей самообразовательной работы. Педагог во время самоподготовки поддерживает нужный для самостоятельной работы порядок и обеспечивает успешное выполнение заданий учителя всеми учениками.</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Большое внимание при организации самоподготовки следует уделить тем организационным мероприятиям, которые снижают перегрузку детей, вносят ритмичность в занятия.</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Наиважнейшим моментом при приучении школьников к регулярной, систематической подготовке домашних заданий в условиях работы в объединении является обучение их экономии времени и сил. Самостоятельная работа учащихся начальных классов во время самоподготовки способствует формированию у них умений и навыков по применению знаний, полученных на уроке, при решении конкретных задач. Необходимость самоподготовки в режиме, ее обязательность постепенно осознается учениками. Самоподготовка со временем становится привычным занятием. Особую сложность представляет организация личной работы учащихся, которым необходима для этого квалифицированная помощь педагога. Его задача – так построить процесс, чтобы он способствовал усвоению школьниками правил, методов организации самостоятельной работы по выполнению домашних заданий, научил бы их правильно планировать умственный труд. Большинство школьников берется за выполнение домашних заданий, не наметив плана действия, не продумав порядка организации собственной работы, не распределив времени и собственных сил. Подобный подход к выполнению заданий обычно ведет к поспешности в работе или к замедленным темпам ее. Поэтому необходимо стремиться к тому, чтобы ученики самостоятельно определили пути выполнения домашних заданий, исходя из инструктивных указаний учителя, и самостоятельно планировали всю свою деятельность во время самоподготовки. Наблюдения показывают, что нужно рекомендовать ученикам выполнять более трудные задания в начале самоподготовки. Замечено, что однообразные работы на самоподготовке вызывают у школьников, особенно у младших, большую утомляемость. Переход от одного вида к другому поддерживает работоспособность на относительно высоком уровне более длительный период. В то же время каждое новое задание требует для своего выполнения период вживания, проникновения в его суть, что определенное время тормозит продуктивность труда школьников. Наиболее эффективно выполняются те задания, которые непосредственно следуют после уроков. Замечено, что некоторые задания, особенно заучивание стихотворений, лучше готовить дважды, а то и трижды. Выполнение заданий на запоминание только накануне уроков потребует от школьников больших затрат труда и времени. Эффективность умственного труда учащихся во многом зависит от соблюдения ими порядка на рабочем месте. Лишние, ненужные вещи мешают работать, отвлекают внимание школьника. Поэтому надо побеспокоиться, чтобы на столе ученика было только то, что необходимо для выполнения урока. Необходимо отметить, что существует теснейшая связь между уроком и самоподготовкой. Учитель на уроке, излагая задание, тем самым программирует успешность его выполнения на самоподготовке. Понимание учеником задания закладывается на уроке, именно от того, насколько это удается учителю, зависит, будет ли задание трудоемко, не приведет ли к перегрузке учащихся, не вызовет ли непреодолимых затруднений в его выполнении. Особенностью самоподготовки является то, что каждый ученик самостоятельно должен выполнить полученное задание и справиться со всеми трудностями. Если же на занятии ведется объяснение, коллективное выполнение задания, то теряется сам смысл проведения самоподготовки.</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Успех самоподготовки зависит в огромной мере от качества и уровня проведенного на уроке закрепления. Заботясь о нормальных условиях учебного труда питомцев во время самоподготовки, педагог должен серьезным образом подойти к организации внеучебных занятий с детьми. Отдохнувшие, без признаков усталости и возбужденности дети легче включаются в работу и успешнее справляются с ней.</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Из педагогической практики известно, что разнообразные виды учебной деятельности оказывают положительное влияние на успешность усвоения материала, на поддержание активной мыслительной работы. Однако не нужно забывать, что в это время происходит некоторое колебание внимания. Острота внимания при выполнении некоторых работ неодинакова, поэтому крайне важно научить школьников умению концентрировать свое внимание на главном, чтобы основное не ускользнуло из их поля зрения.</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Важной обязанностью педагога является создание санитарно-гигиенических условий для самостоятельной учебной работы школьников. За 10 минут до ее начала педагог вместе с дежурным удаляет всех учеников из помещения, где выполняются уроки. За короткое время проводится сквозное проветривание, а также, по возможности, влажная уборка. Постоянное и организованное выполнение заданий, осуществляемое в один и тот же промежуток времени, благотворно воздействует на формирование привычки готовить уроки.</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i/>
          <w:iCs/>
          <w:sz w:val="28"/>
          <w:szCs w:val="28"/>
        </w:rPr>
        <w:t>Учебный труд</w:t>
      </w:r>
      <w:r>
        <w:rPr>
          <w:rFonts w:cs="Times New Roman" w:ascii="Times New Roman" w:hAnsi="Times New Roman"/>
          <w:sz w:val="28"/>
          <w:szCs w:val="28"/>
        </w:rPr>
        <w:t xml:space="preserve"> с присущими только ему видами и формами деятельности играет важную роль в жизни школьников. Как любой труд, он требует физического и умственного напряжения, затрат сил и энергии. Опыт работы показывает, что после уроков для учащихся во много раз полезнее побывать на воздухе, чем в помещении. Активный отдых школьников в паузе между уроками и самоподготовкой целесообразно организовать в форме спортивного часа на воздухе и только при плохой погоде – в помещении. Отдых на воздухе включает в себя экскурсионные, прогулочные, спортивные, игровые занятия, физический труд.</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 xml:space="preserve">Ежедневно в объединении проводится одно занятие на воздухе, другое – в помещении. </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Объединенные в недельный цикл занятий, они функционально зависимы друг от друга, так как дополняя друг друга, в равной мере служат целям всестороннего общего развития детей, удовлетворения их естественных потребностей в движении, общении и эмоциональной разрядке. Если все то, что на них происходит, совпадает с потребностями детей, то они наиболее эффективны в воспитательном отношении.</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b/>
          <w:bCs/>
          <w:sz w:val="28"/>
          <w:szCs w:val="28"/>
        </w:rPr>
        <w:t>Экскурсионные занятия</w:t>
      </w:r>
      <w:r>
        <w:rPr>
          <w:rFonts w:cs="Times New Roman" w:ascii="Times New Roman" w:hAnsi="Times New Roman"/>
          <w:sz w:val="28"/>
          <w:szCs w:val="28"/>
        </w:rPr>
        <w:t xml:space="preserve"> в объединении преследуют оздоровительно-воспитательные цели. Этим они отличаются от учебных экскурсий, содержание которых определено учебными программами. Их нужно рассматривать как одну из форм отдыха, поэтому на них применяются методы и средства организации досуга.</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b/>
          <w:bCs/>
          <w:sz w:val="28"/>
          <w:szCs w:val="28"/>
        </w:rPr>
        <w:t>Учебные экскурсии</w:t>
      </w:r>
      <w:r>
        <w:rPr>
          <w:rFonts w:cs="Times New Roman" w:ascii="Times New Roman" w:hAnsi="Times New Roman"/>
          <w:sz w:val="28"/>
          <w:szCs w:val="28"/>
        </w:rPr>
        <w:t xml:space="preserve"> – это одна из форм учебного труда, в ходе которой учитель пользуется методическими приемами, характерными для организации учебной работы. На учебной экскурсии недопустим отход от запланированной темы. На экскурсионных занятиях в объединении реальность таких отступлений всегда существует, так как во время занятия может сообщаться материал разнообразного содержания. Изучение и освоение знаний на учебной экскурсии обязательно для всех учеников. В дополнение ко всему большое значение при проведении экскурсионного занятия придается продолжительности маршрута с целью увеличения физической нагрузки при ходьбе и развлечениях.</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Все экскурсионные занятия по содержанию познавательного материала подразделяются на обществоведческие и природоведческие.</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 xml:space="preserve">На </w:t>
      </w:r>
      <w:r>
        <w:rPr>
          <w:rFonts w:cs="Times New Roman" w:ascii="Times New Roman" w:hAnsi="Times New Roman"/>
          <w:i/>
          <w:iCs/>
          <w:sz w:val="28"/>
          <w:szCs w:val="28"/>
        </w:rPr>
        <w:t>обществоведческих экскурсиях</w:t>
      </w:r>
      <w:r>
        <w:rPr>
          <w:rFonts w:cs="Times New Roman" w:ascii="Times New Roman" w:hAnsi="Times New Roman"/>
          <w:sz w:val="28"/>
          <w:szCs w:val="28"/>
        </w:rPr>
        <w:t xml:space="preserve"> очень важно показать школьникам, как на практике происходит разделение общественного труда, раскрыть специфику массовых профессий, помочь учащимся определить свое место в общественном труде. В результате этой работы должны быть сформированы общественно ценные отношения к труду и людям труда.</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i/>
          <w:iCs/>
          <w:sz w:val="28"/>
          <w:szCs w:val="28"/>
        </w:rPr>
        <w:t>Природоведческие экскурсии</w:t>
      </w:r>
      <w:r>
        <w:rPr>
          <w:rFonts w:cs="Times New Roman" w:ascii="Times New Roman" w:hAnsi="Times New Roman"/>
          <w:sz w:val="28"/>
          <w:szCs w:val="28"/>
        </w:rPr>
        <w:t xml:space="preserve"> знакомят школьников с многообразием окружающей природы, преобразующей природу деятельностью человека. Педагог приучает обучающихся по-хозяйски относиться к ее богатствам и приумножать их. Двухчасовые экскурсионные занятия достаточно удовлетворяют потребности организма детей в отдыхе, благотворно влияют на формирование такого важного для учебной работы качества, как наблюдательность, обогащают учащихся новыми представлениями и понятиями об окружающем мире.</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b/>
          <w:bCs/>
          <w:sz w:val="28"/>
          <w:szCs w:val="28"/>
        </w:rPr>
        <w:t>Прогулка</w:t>
      </w:r>
      <w:r>
        <w:rPr>
          <w:rFonts w:cs="Times New Roman" w:ascii="Times New Roman" w:hAnsi="Times New Roman"/>
          <w:sz w:val="28"/>
          <w:szCs w:val="28"/>
        </w:rPr>
        <w:t xml:space="preserve"> – это одна из форм активного отдыха детей. Существует довольно много видов прогулок, что дает возможность разнообразить их в течение всего года. Каждый вид прогулки обусловлен своей целью и своими правилами, которым необходимо следовать. Прогулка в зависимости от обстановки и настроения детей может прерываться остановками для кратковременного спокойного отдыха, быть насыщенной играми, развлечениями.</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Педагогическая ценность прогулок не исчерпывается двигательным содержанием. В ходе ее идет интенсивное обогащение школьников разнообразной информацией: они знакомятся с окружающим миром путем непосредственных наблюдений, общаются с товарищами и педагогом. Общение как средство взаимного информирования действует безотказно на протяжении всего занятия. Готовясь к экскурсии, педагог лишь в общих чертах планирует то, что должно быть усвоено школьниками, так как не может предусмотреть всего, что будет воспринято детьми. На прогулке ребята сами выбирают объекты наблюдения, сами выделяют интересующую их информацию. Прогулка в сравнении с экскурсией проигрывает лишь в одном – в системности полученных знаний. В объеме же их, как правило, прогулка превосходит экскурсию. Пестрота и кажущаяся бессистемность знаний, приобретенных на прогулке, не должна смущать педагога. Усвоенные в процессе прогулки представления и понятия обычно не уступают тем, что приобретены на экскурсии. Со временем они могут быть использованы школьниками в качестве иллюстраций к определенным занятиям. Находя таким образом место в их системе, опытные педагоги очень высоко оценивают эту форму занятия за возможность ознакомить своих питомцев с окружающей действительностью во всем ее многообразии.</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b/>
          <w:bCs/>
          <w:sz w:val="28"/>
          <w:szCs w:val="28"/>
        </w:rPr>
        <w:t>Физический труд</w:t>
      </w:r>
      <w:r>
        <w:rPr>
          <w:rFonts w:cs="Times New Roman" w:ascii="Times New Roman" w:hAnsi="Times New Roman"/>
          <w:sz w:val="28"/>
          <w:szCs w:val="28"/>
        </w:rPr>
        <w:t xml:space="preserve"> – форма активного отдыха в объединении. В учебно-воспитательный процесс он вводится с двоякой целью: с одной стороны, он преследует воспитательные задачи, с другой – способствует решению оздоровительных задач. Физическая работа требует от школьников умения пользоваться различными инструментами и приспособлениями. Занятие дает достаточную физическую нагрузку, обеспечивает смену рабочих поз, вызывает физическую усталость. В объединении, где занятия физическим трудом проводятся систематически, наблюдается бережное отношение учеников к школьному имуществу. Трудовая работа в составе группы или бригады исключает размолвки и конфликты между детьми. Педагог, организующий физический труд учащихся, должен провести четкий инструктаж о порядке выполнения задания и о мерах безопасности, распределить учеников по бригадам и назначить бригадиров, снабдить всем необходимым инструментом, проследить за качеством выполнения задания, отметить старательность, усердие, добросовестность учеников. Большое внимание во время труда школьников он уделяет бережному отношению ребят к своей одежде, обуви, требует привести их в порядок после работы.</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 xml:space="preserve">В режиме работы объединения организуются </w:t>
      </w:r>
      <w:r>
        <w:rPr>
          <w:rFonts w:cs="Times New Roman" w:ascii="Times New Roman" w:hAnsi="Times New Roman"/>
          <w:i/>
          <w:iCs/>
          <w:sz w:val="28"/>
          <w:szCs w:val="28"/>
        </w:rPr>
        <w:t>общеразвивающие занятия</w:t>
      </w:r>
      <w:r>
        <w:rPr>
          <w:rFonts w:cs="Times New Roman" w:ascii="Times New Roman" w:hAnsi="Times New Roman"/>
          <w:sz w:val="28"/>
          <w:szCs w:val="28"/>
        </w:rPr>
        <w:t xml:space="preserve"> в помещении. С их помощью ученики подготавливаются к самостоятельной учебной работе, требующей от них активной умственной деятельности. Многочисленные наблюдения показали, что если эти занятия не отвечают элементарным требованиям отдыха, то результат самоподготовки всегда бывает по качеству ниже. Для того чтобы они превращались не в обременительный труд, а отдых, занятия должны носить самодеятельный характер. Они должны удовлетворять потребность детей в движении, общении и эмоциональной разрядке. С целью развития природной детской любознательности необходимо вносить в содержание занятий познавательные элементы.</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i/>
          <w:iCs/>
          <w:sz w:val="28"/>
          <w:szCs w:val="28"/>
        </w:rPr>
        <w:t>Занятия по правилам поведения</w:t>
      </w:r>
      <w:r>
        <w:rPr>
          <w:rFonts w:cs="Times New Roman" w:ascii="Times New Roman" w:hAnsi="Times New Roman"/>
          <w:sz w:val="28"/>
          <w:szCs w:val="28"/>
        </w:rPr>
        <w:t xml:space="preserve"> предусматривают организованное изучение учащимися правил поведения в школе и вне ее. Знакомясь с тем, что разрешается или запрещается делать, ученики постепенно приучаются согласовывать свои поступки с нормами поведения, установленными обществом. Занятия помогают им осознать значение гражданских прав и обязанностей. В объединении на проведение подобных занятий обычно затрачивается немного времени, отчего важно умело их организовать. К примеру, разыгрывая разного рода жизненные ситуации, педагог упражняет учащихся в следовании тем или иным правилам поведения. Игры, инсценировки, практикумы создают обстановку, по своему содержанию близкую к жизненной, предписывающую соблюдение определенных требований. Педагог сосредоточивает внимание учеников не только на нравственной, но и правовой стороне содержания правил. Разграничивая и противопоставляя «добро» и «зло» в поступках человека, педагог ориентирует своих питомцев на правильное поведение в любой обстановке. Нравственные идеи, заложенные во всех правилах, пройдя через чувственное восприятие учеников, становятся их убеждениями. Знания о правилах и обязанностях усваиваются в младших классах через осознание понятий «можно» и «нельзя». Каждое занятие включает полезную информацию о том, что можно и нужно или запрещено делать. Постепенно у школьников формируется правильное отношение к правилам и обязанностям в жизни людей. Педагог знакомит детей также с правилами поведения в общественных местах.</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При систематическом ознакомлении с правилами у учеников довольно успешно формируются привычки правомерного поведения, резко снижается количество серьезных нарушений порядка. Эти занятия способствуют осознанию учащимися ответственности за свое поведение.</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i/>
          <w:iCs/>
          <w:sz w:val="28"/>
          <w:szCs w:val="28"/>
        </w:rPr>
        <w:t>Руководство детским чтением</w:t>
      </w:r>
      <w:r>
        <w:rPr>
          <w:rFonts w:cs="Times New Roman" w:ascii="Times New Roman" w:hAnsi="Times New Roman"/>
          <w:sz w:val="28"/>
          <w:szCs w:val="28"/>
        </w:rPr>
        <w:t xml:space="preserve"> – это одно из самых ценных занятий в объединении. Его ни в коем случае нельзя превращать в простое чтение книг или в урок внеклассного чтения. Как занятие оно имеет целью пропагандировать, направлять и руководить чтением детей. Задача педагога – развить у своих учеников положительное отношение к чтению как средству самообразовательной деятельности и активного отдыха, сформировать у них устойчивую потребность в чтении, способствовать работе с разными книгами. В ходе занятия педагог создает условия, стимулирующие читательскую активность учеников (рассказывая о той или иной книге, показывая рисунки детей), указывает пути ее притяжения, обеспечивая, таким образом, организованное общение каждого ученика с книгой. С помощью таких занятий школьники приучаются избирательно относиться к выбору книг и журналов для чтения, приобретают навыки систематизированного чтения.</w:t>
      </w:r>
    </w:p>
    <w:p>
      <w:pPr>
        <w:pStyle w:val="ParagraphStyle"/>
        <w:spacing w:lineRule="auto" w:line="276"/>
        <w:ind w:firstLine="360"/>
        <w:jc w:val="both"/>
        <w:rPr>
          <w:rFonts w:ascii="Times New Roman" w:hAnsi="Times New Roman" w:cs="Times New Roman"/>
          <w:sz w:val="28"/>
          <w:szCs w:val="28"/>
        </w:rPr>
      </w:pPr>
      <w:r>
        <w:rPr>
          <w:rFonts w:cs="Times New Roman" w:ascii="Times New Roman" w:hAnsi="Times New Roman"/>
          <w:sz w:val="28"/>
          <w:szCs w:val="28"/>
        </w:rPr>
        <w:t>Занятия по руководству детским чтением длятся до 45 минут. За это время каждый ученик в индивидуальном порядке или в составе группы может что-то почитать, посмотреть, познакомиться с выбранной книгой, обсудить с товарищем.</w:t>
      </w:r>
    </w:p>
    <w:tbl>
      <w:tblPr>
        <w:tblpPr w:bottomFromText="0" w:horzAnchor="margin" w:leftFromText="180" w:rightFromText="180" w:tblpX="0" w:tblpY="10981" w:topFromText="0" w:vertAnchor="page"/>
        <w:tblW w:w="10881" w:type="dxa"/>
        <w:jc w:val="left"/>
        <w:tblInd w:w="108" w:type="dxa"/>
        <w:tblLayout w:type="fixed"/>
        <w:tblCellMar>
          <w:top w:w="0" w:type="dxa"/>
          <w:left w:w="108" w:type="dxa"/>
          <w:bottom w:w="0" w:type="dxa"/>
          <w:right w:w="108" w:type="dxa"/>
        </w:tblCellMar>
        <w:tblLook w:val="01e0"/>
      </w:tblPr>
      <w:tblGrid>
        <w:gridCol w:w="1828"/>
        <w:gridCol w:w="9052"/>
      </w:tblGrid>
      <w:tr>
        <w:trPr>
          <w:trHeight w:val="545" w:hRule="atLeast"/>
        </w:trPr>
        <w:tc>
          <w:tcPr>
            <w:tcW w:w="1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cs="Times New Roman"/>
                <w:b/>
                <w:b/>
                <w:sz w:val="28"/>
                <w:szCs w:val="28"/>
              </w:rPr>
            </w:pPr>
            <w:r>
              <w:rPr>
                <w:rFonts w:cs="Times New Roman" w:ascii="Times New Roman" w:hAnsi="Times New Roman"/>
                <w:b/>
                <w:sz w:val="28"/>
                <w:szCs w:val="28"/>
              </w:rPr>
              <w:t>Дни недели</w:t>
            </w:r>
          </w:p>
        </w:tc>
        <w:tc>
          <w:tcPr>
            <w:tcW w:w="905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center"/>
              <w:rPr>
                <w:rFonts w:ascii="Times New Roman" w:hAnsi="Times New Roman" w:cs="Times New Roman"/>
                <w:b/>
                <w:b/>
                <w:sz w:val="28"/>
                <w:szCs w:val="28"/>
              </w:rPr>
            </w:pPr>
            <w:r>
              <w:rPr>
                <w:rFonts w:cs="Times New Roman" w:ascii="Times New Roman" w:hAnsi="Times New Roman"/>
                <w:b/>
                <w:sz w:val="28"/>
                <w:szCs w:val="28"/>
              </w:rPr>
              <w:t>Основные направления в воспитательной работе</w:t>
            </w:r>
          </w:p>
        </w:tc>
      </w:tr>
      <w:tr>
        <w:trPr>
          <w:trHeight w:val="401" w:hRule="atLeast"/>
        </w:trPr>
        <w:tc>
          <w:tcPr>
            <w:tcW w:w="1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Понедельник</w:t>
            </w:r>
          </w:p>
        </w:tc>
        <w:tc>
          <w:tcPr>
            <w:tcW w:w="905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Общеинтеллектуальное</w:t>
            </w:r>
          </w:p>
        </w:tc>
      </w:tr>
      <w:tr>
        <w:trPr>
          <w:trHeight w:val="395" w:hRule="atLeast"/>
        </w:trPr>
        <w:tc>
          <w:tcPr>
            <w:tcW w:w="1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Вторник</w:t>
            </w:r>
          </w:p>
        </w:tc>
        <w:tc>
          <w:tcPr>
            <w:tcW w:w="905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Духовно-нравственное</w:t>
            </w:r>
          </w:p>
        </w:tc>
      </w:tr>
      <w:tr>
        <w:trPr>
          <w:trHeight w:val="375" w:hRule="atLeast"/>
        </w:trPr>
        <w:tc>
          <w:tcPr>
            <w:tcW w:w="1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Среда</w:t>
            </w:r>
          </w:p>
        </w:tc>
        <w:tc>
          <w:tcPr>
            <w:tcW w:w="905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Социальное</w:t>
            </w:r>
          </w:p>
        </w:tc>
      </w:tr>
      <w:tr>
        <w:trPr>
          <w:trHeight w:val="355" w:hRule="atLeast"/>
        </w:trPr>
        <w:tc>
          <w:tcPr>
            <w:tcW w:w="1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Четверг</w:t>
            </w:r>
          </w:p>
        </w:tc>
        <w:tc>
          <w:tcPr>
            <w:tcW w:w="905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Общекультурное</w:t>
            </w:r>
          </w:p>
        </w:tc>
      </w:tr>
      <w:tr>
        <w:trPr>
          <w:trHeight w:val="363" w:hRule="atLeast"/>
        </w:trPr>
        <w:tc>
          <w:tcPr>
            <w:tcW w:w="1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Пятница</w:t>
            </w:r>
          </w:p>
        </w:tc>
        <w:tc>
          <w:tcPr>
            <w:tcW w:w="905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Спортивно-оздоровительное</w:t>
            </w:r>
          </w:p>
        </w:tc>
      </w:tr>
      <w:tr>
        <w:trPr>
          <w:trHeight w:val="1129" w:hRule="atLeast"/>
        </w:trPr>
        <w:tc>
          <w:tcPr>
            <w:tcW w:w="182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cs="Times New Roman"/>
                <w:sz w:val="28"/>
                <w:szCs w:val="28"/>
              </w:rPr>
            </w:pPr>
            <w:r>
              <w:rPr>
                <w:rFonts w:cs="Times New Roman" w:ascii="Times New Roman" w:hAnsi="Times New Roman"/>
                <w:b/>
                <w:sz w:val="28"/>
                <w:szCs w:val="28"/>
              </w:rPr>
              <w:t>Основные формы работы</w:t>
            </w:r>
          </w:p>
        </w:tc>
        <w:tc>
          <w:tcPr>
            <w:tcW w:w="905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-Ролевые игры; -Конкурсы; -Праздники; -Беседы; -Викторины;-Спортивные часы; -Чтение научно-популярной литературы</w:t>
            </w:r>
          </w:p>
        </w:tc>
      </w:tr>
    </w:tbl>
    <w:p>
      <w:pPr>
        <w:pStyle w:val="Normal"/>
        <w:shd w:val="clear" w:color="auto" w:fill="FFFFFF"/>
        <w:rPr>
          <w:rFonts w:ascii="Times New Roman" w:hAnsi="Times New Roman" w:cs="Times New Roman"/>
          <w:b/>
          <w:b/>
          <w:bCs/>
          <w:sz w:val="28"/>
          <w:szCs w:val="28"/>
        </w:rPr>
      </w:pPr>
      <w:r>
        <w:rPr>
          <w:rFonts w:cs="Times New Roman" w:ascii="Times New Roman" w:hAnsi="Times New Roman"/>
          <w:b/>
          <w:bCs/>
          <w:sz w:val="28"/>
          <w:szCs w:val="28"/>
        </w:rPr>
      </w:r>
    </w:p>
    <w:p>
      <w:pPr>
        <w:pStyle w:val="NoSpacing"/>
        <w:spacing w:lineRule="auto" w:line="276"/>
        <w:jc w:val="both"/>
        <w:rPr>
          <w:rFonts w:ascii="Times New Roman" w:hAnsi="Times New Roman"/>
          <w:sz w:val="28"/>
          <w:szCs w:val="28"/>
        </w:rPr>
      </w:pPr>
      <w:r>
        <w:rPr>
          <w:rFonts w:ascii="Times New Roman" w:hAnsi="Times New Roman"/>
          <w:sz w:val="28"/>
          <w:szCs w:val="28"/>
        </w:rPr>
      </w:r>
    </w:p>
    <w:p>
      <w:pPr>
        <w:pStyle w:val="NoSpacing"/>
        <w:spacing w:lineRule="auto" w:line="276"/>
        <w:jc w:val="both"/>
        <w:rPr>
          <w:rFonts w:ascii="Times New Roman" w:hAnsi="Times New Roman"/>
          <w:sz w:val="28"/>
          <w:szCs w:val="28"/>
        </w:rPr>
      </w:pPr>
      <w:r>
        <w:rPr>
          <w:rFonts w:ascii="Times New Roman" w:hAnsi="Times New Roman"/>
          <w:sz w:val="28"/>
          <w:szCs w:val="28"/>
        </w:rPr>
      </w:r>
    </w:p>
    <w:p>
      <w:pPr>
        <w:pStyle w:val="Normal"/>
        <w:spacing w:before="0" w:after="0"/>
        <w:jc w:val="center"/>
        <w:rPr>
          <w:rFonts w:ascii="Times New Roman" w:hAnsi="Times New Roman" w:eastAsia="Calibri" w:cs="Times New Roman" w:eastAsiaTheme="minorHAnsi"/>
          <w:b/>
          <w:b/>
          <w:bCs/>
          <w:sz w:val="28"/>
          <w:szCs w:val="28"/>
          <w:lang w:eastAsia="en-US"/>
        </w:rPr>
      </w:pPr>
      <w:r>
        <w:rPr>
          <w:rFonts w:eastAsia="Calibri" w:cs="Times New Roman" w:eastAsiaTheme="minorHAnsi" w:ascii="Times New Roman" w:hAnsi="Times New Roman"/>
          <w:b/>
          <w:bCs/>
          <w:sz w:val="28"/>
          <w:szCs w:val="28"/>
          <w:lang w:eastAsia="en-US"/>
        </w:rPr>
      </w:r>
    </w:p>
    <w:p>
      <w:pPr>
        <w:pStyle w:val="Normal"/>
        <w:spacing w:before="0" w:after="0"/>
        <w:jc w:val="center"/>
        <w:rPr>
          <w:rFonts w:ascii="Times New Roman" w:hAnsi="Times New Roman" w:eastAsia="Calibri" w:cs="Times New Roman" w:eastAsiaTheme="minorHAnsi"/>
          <w:b/>
          <w:b/>
          <w:bCs/>
          <w:sz w:val="28"/>
          <w:szCs w:val="28"/>
          <w:lang w:eastAsia="en-US"/>
        </w:rPr>
      </w:pPr>
      <w:r>
        <w:rPr>
          <w:rFonts w:eastAsia="Calibri" w:cs="Times New Roman" w:eastAsiaTheme="minorHAnsi" w:ascii="Times New Roman" w:hAnsi="Times New Roman"/>
          <w:b/>
          <w:bCs/>
          <w:sz w:val="28"/>
          <w:szCs w:val="28"/>
          <w:lang w:eastAsia="en-US"/>
        </w:rPr>
      </w:r>
    </w:p>
    <w:p>
      <w:pPr>
        <w:pStyle w:val="Normal"/>
        <w:spacing w:before="0" w:after="0"/>
        <w:jc w:val="center"/>
        <w:rPr>
          <w:rFonts w:ascii="Times New Roman" w:hAnsi="Times New Roman" w:eastAsia="Calibri" w:cs="Times New Roman" w:eastAsiaTheme="minorHAnsi"/>
          <w:b/>
          <w:b/>
          <w:bCs/>
          <w:sz w:val="28"/>
          <w:szCs w:val="28"/>
          <w:lang w:eastAsia="en-US"/>
        </w:rPr>
      </w:pPr>
      <w:r>
        <w:rPr>
          <w:rFonts w:eastAsia="Calibri" w:cs="Times New Roman" w:eastAsiaTheme="minorHAnsi" w:ascii="Times New Roman" w:hAnsi="Times New Roman"/>
          <w:b/>
          <w:bCs/>
          <w:sz w:val="28"/>
          <w:szCs w:val="28"/>
          <w:lang w:eastAsia="en-US"/>
        </w:rPr>
      </w:r>
    </w:p>
    <w:p>
      <w:pPr>
        <w:pStyle w:val="Normal"/>
        <w:spacing w:before="0" w:after="0"/>
        <w:jc w:val="center"/>
        <w:rPr>
          <w:rFonts w:ascii="Times New Roman" w:hAnsi="Times New Roman" w:eastAsia="Calibri" w:cs="Times New Roman" w:eastAsiaTheme="minorHAnsi"/>
          <w:b/>
          <w:b/>
          <w:bCs/>
          <w:sz w:val="28"/>
          <w:szCs w:val="28"/>
          <w:lang w:eastAsia="en-US"/>
        </w:rPr>
      </w:pPr>
      <w:r>
        <w:rPr>
          <w:rFonts w:eastAsia="Calibri" w:cs="Times New Roman" w:eastAsiaTheme="minorHAnsi" w:ascii="Times New Roman" w:hAnsi="Times New Roman"/>
          <w:b/>
          <w:bCs/>
          <w:sz w:val="28"/>
          <w:szCs w:val="28"/>
          <w:lang w:eastAsia="en-US"/>
        </w:rPr>
      </w:r>
    </w:p>
    <w:p>
      <w:pPr>
        <w:pStyle w:val="Normal"/>
        <w:spacing w:before="0" w:after="0"/>
        <w:jc w:val="center"/>
        <w:rPr>
          <w:rFonts w:ascii="Times New Roman" w:hAnsi="Times New Roman" w:eastAsia="Calibri" w:cs="Times New Roman" w:eastAsiaTheme="minorHAnsi"/>
          <w:b/>
          <w:b/>
          <w:bCs/>
          <w:sz w:val="28"/>
          <w:szCs w:val="28"/>
          <w:lang w:eastAsia="en-US"/>
        </w:rPr>
      </w:pPr>
      <w:r>
        <w:rPr>
          <w:rFonts w:eastAsia="Calibri" w:cs="Times New Roman" w:eastAsiaTheme="minorHAnsi" w:ascii="Times New Roman" w:hAnsi="Times New Roman"/>
          <w:b/>
          <w:bCs/>
          <w:sz w:val="28"/>
          <w:szCs w:val="28"/>
          <w:lang w:eastAsia="en-US"/>
        </w:rPr>
      </w:r>
    </w:p>
    <w:p>
      <w:pPr>
        <w:pStyle w:val="Normal"/>
        <w:spacing w:before="0" w:after="0"/>
        <w:jc w:val="center"/>
        <w:rPr>
          <w:rFonts w:ascii="Times New Roman" w:hAnsi="Times New Roman" w:eastAsia="Calibri" w:cs="Times New Roman" w:eastAsiaTheme="minorHAnsi"/>
          <w:b/>
          <w:b/>
          <w:bCs/>
          <w:sz w:val="28"/>
          <w:szCs w:val="28"/>
          <w:lang w:eastAsia="en-US"/>
        </w:rPr>
      </w:pPr>
      <w:r>
        <w:rPr>
          <w:rFonts w:eastAsia="Calibri" w:cs="Times New Roman" w:eastAsiaTheme="minorHAnsi" w:ascii="Times New Roman" w:hAnsi="Times New Roman"/>
          <w:b/>
          <w:bCs/>
          <w:sz w:val="28"/>
          <w:szCs w:val="28"/>
          <w:lang w:eastAsia="en-US"/>
        </w:rPr>
      </w:r>
    </w:p>
    <w:p>
      <w:pPr>
        <w:pStyle w:val="Normal"/>
        <w:spacing w:before="0" w:after="0"/>
        <w:jc w:val="center"/>
        <w:rPr>
          <w:rFonts w:ascii="Times New Roman" w:hAnsi="Times New Roman" w:eastAsia="Calibri" w:cs="Times New Roman" w:eastAsiaTheme="minorHAnsi"/>
          <w:b/>
          <w:b/>
          <w:bCs/>
          <w:sz w:val="28"/>
          <w:szCs w:val="28"/>
          <w:lang w:eastAsia="en-US"/>
        </w:rPr>
      </w:pPr>
      <w:r>
        <w:rPr>
          <w:rFonts w:eastAsia="Calibri" w:cs="Times New Roman" w:eastAsiaTheme="minorHAnsi" w:ascii="Times New Roman" w:hAnsi="Times New Roman"/>
          <w:b/>
          <w:bCs/>
          <w:sz w:val="28"/>
          <w:szCs w:val="28"/>
          <w:lang w:eastAsia="en-US"/>
        </w:rPr>
      </w:r>
    </w:p>
    <w:p>
      <w:pPr>
        <w:pStyle w:val="Normal"/>
        <w:spacing w:before="0" w:after="0"/>
        <w:jc w:val="center"/>
        <w:rPr>
          <w:rFonts w:ascii="Times New Roman" w:hAnsi="Times New Roman" w:eastAsia="Calibri" w:cs="Times New Roman" w:eastAsiaTheme="minorHAnsi"/>
          <w:b/>
          <w:b/>
          <w:bCs/>
          <w:sz w:val="28"/>
          <w:szCs w:val="28"/>
          <w:lang w:eastAsia="en-US"/>
        </w:rPr>
      </w:pPr>
      <w:r>
        <w:rPr>
          <w:rFonts w:eastAsia="Calibri" w:cs="Times New Roman" w:ascii="Times New Roman" w:hAnsi="Times New Roman" w:eastAsiaTheme="minorHAnsi"/>
          <w:b/>
          <w:bCs/>
          <w:sz w:val="28"/>
          <w:szCs w:val="28"/>
          <w:lang w:eastAsia="en-US"/>
        </w:rPr>
        <w:t xml:space="preserve"> </w:t>
      </w:r>
    </w:p>
    <w:p>
      <w:pPr>
        <w:pStyle w:val="Normal"/>
        <w:spacing w:before="0" w:after="0"/>
        <w:jc w:val="center"/>
        <w:rPr>
          <w:rFonts w:ascii="Times New Roman" w:hAnsi="Times New Roman" w:eastAsia="Calibri" w:cs="Times New Roman" w:eastAsiaTheme="minorHAnsi"/>
          <w:b/>
          <w:b/>
          <w:bCs/>
          <w:sz w:val="28"/>
          <w:szCs w:val="28"/>
          <w:lang w:eastAsia="en-US"/>
        </w:rPr>
      </w:pPr>
      <w:r>
        <w:rPr>
          <w:rFonts w:eastAsia="Calibri" w:cs="Times New Roman" w:eastAsiaTheme="minorHAnsi" w:ascii="Times New Roman" w:hAnsi="Times New Roman"/>
          <w:b/>
          <w:bCs/>
          <w:sz w:val="28"/>
          <w:szCs w:val="28"/>
          <w:lang w:eastAsia="en-US"/>
        </w:rPr>
      </w:r>
    </w:p>
    <w:p>
      <w:pPr>
        <w:pStyle w:val="Normal"/>
        <w:spacing w:before="0" w:after="0"/>
        <w:jc w:val="center"/>
        <w:rPr>
          <w:rFonts w:ascii="Times New Roman" w:hAnsi="Times New Roman" w:eastAsia="Calibri" w:cs="Times New Roman" w:eastAsiaTheme="minorHAnsi"/>
          <w:b/>
          <w:b/>
          <w:bCs/>
          <w:sz w:val="28"/>
          <w:szCs w:val="28"/>
          <w:lang w:eastAsia="en-US"/>
        </w:rPr>
      </w:pPr>
      <w:r>
        <w:rPr>
          <w:rFonts w:eastAsia="Calibri" w:cs="Times New Roman" w:eastAsiaTheme="minorHAnsi" w:ascii="Times New Roman" w:hAnsi="Times New Roman"/>
          <w:b/>
          <w:bCs/>
          <w:sz w:val="28"/>
          <w:szCs w:val="28"/>
          <w:lang w:eastAsia="en-US"/>
        </w:rPr>
      </w:r>
    </w:p>
    <w:p>
      <w:pPr>
        <w:pStyle w:val="Normal"/>
        <w:spacing w:before="0" w:after="0"/>
        <w:jc w:val="center"/>
        <w:rPr>
          <w:rFonts w:ascii="Times New Roman" w:hAnsi="Times New Roman" w:eastAsia="Calibri" w:cs="Times New Roman" w:eastAsiaTheme="minorHAnsi"/>
          <w:b/>
          <w:b/>
          <w:bCs/>
          <w:sz w:val="28"/>
          <w:szCs w:val="28"/>
          <w:lang w:eastAsia="en-US"/>
        </w:rPr>
      </w:pPr>
      <w:r>
        <w:rPr>
          <w:rFonts w:eastAsia="Calibri" w:cs="Times New Roman" w:eastAsiaTheme="minorHAnsi" w:ascii="Times New Roman" w:hAnsi="Times New Roman"/>
          <w:b/>
          <w:bCs/>
          <w:sz w:val="28"/>
          <w:szCs w:val="28"/>
          <w:lang w:eastAsia="en-US"/>
        </w:rPr>
      </w:r>
    </w:p>
    <w:p>
      <w:pPr>
        <w:pStyle w:val="Normal"/>
        <w:spacing w:before="0" w:after="0"/>
        <w:jc w:val="center"/>
        <w:rPr>
          <w:rFonts w:ascii="Times New Roman" w:hAnsi="Times New Roman" w:eastAsia="Calibri" w:cs="Times New Roman" w:eastAsiaTheme="minorHAnsi"/>
          <w:b/>
          <w:b/>
          <w:bCs/>
          <w:sz w:val="28"/>
          <w:szCs w:val="28"/>
          <w:lang w:eastAsia="en-US"/>
        </w:rPr>
      </w:pPr>
      <w:r>
        <w:rPr>
          <w:rFonts w:eastAsia="Calibri" w:cs="Times New Roman" w:ascii="Times New Roman" w:hAnsi="Times New Roman" w:eastAsiaTheme="minorHAnsi"/>
          <w:b/>
          <w:bCs/>
          <w:sz w:val="28"/>
          <w:szCs w:val="28"/>
          <w:lang w:eastAsia="en-US"/>
        </w:rPr>
        <w:t xml:space="preserve">Режим работы объединения </w:t>
      </w:r>
    </w:p>
    <w:p>
      <w:pPr>
        <w:pStyle w:val="Normal"/>
        <w:spacing w:before="0" w:after="0"/>
        <w:jc w:val="center"/>
        <w:rPr>
          <w:rFonts w:ascii="Times New Roman" w:hAnsi="Times New Roman" w:eastAsia="Calibri" w:cs="Times New Roman" w:eastAsiaTheme="minorHAnsi"/>
          <w:b/>
          <w:b/>
          <w:bCs/>
          <w:sz w:val="28"/>
          <w:szCs w:val="28"/>
          <w:lang w:eastAsia="en-US"/>
        </w:rPr>
      </w:pPr>
      <w:r>
        <w:rPr>
          <w:rFonts w:eastAsia="Calibri" w:cs="Times New Roman" w:eastAsiaTheme="minorHAnsi" w:ascii="Times New Roman" w:hAnsi="Times New Roman"/>
          <w:b/>
          <w:bCs/>
          <w:sz w:val="28"/>
          <w:szCs w:val="28"/>
          <w:lang w:eastAsia="en-US"/>
        </w:rPr>
      </w:r>
    </w:p>
    <w:tbl>
      <w:tblPr>
        <w:tblStyle w:val="a8"/>
        <w:tblW w:w="10682" w:type="dxa"/>
        <w:jc w:val="center"/>
        <w:tblInd w:w="0" w:type="dxa"/>
        <w:tblLayout w:type="fixed"/>
        <w:tblCellMar>
          <w:top w:w="0" w:type="dxa"/>
          <w:left w:w="108" w:type="dxa"/>
          <w:bottom w:w="0" w:type="dxa"/>
          <w:right w:w="108" w:type="dxa"/>
        </w:tblCellMar>
        <w:tblLook w:val="04a0"/>
      </w:tblPr>
      <w:tblGrid>
        <w:gridCol w:w="1025"/>
        <w:gridCol w:w="4558"/>
        <w:gridCol w:w="5099"/>
      </w:tblGrid>
      <w:tr>
        <w:trPr/>
        <w:tc>
          <w:tcPr>
            <w:tcW w:w="1025" w:type="dxa"/>
            <w:tcBorders/>
          </w:tcPr>
          <w:p>
            <w:pPr>
              <w:pStyle w:val="Normal"/>
              <w:widowControl w:val="false"/>
              <w:suppressAutoHyphens w:val="true"/>
              <w:spacing w:lineRule="auto" w:line="240" w:before="0" w:after="0"/>
              <w:jc w:val="center"/>
              <w:rPr>
                <w:rFonts w:ascii="Times New Roman" w:hAnsi="Times New Roman" w:cs="Times New Roman"/>
                <w:b/>
                <w:b/>
                <w:bCs/>
                <w:sz w:val="28"/>
                <w:szCs w:val="28"/>
              </w:rPr>
            </w:pPr>
            <w:r>
              <w:rPr>
                <w:rFonts w:eastAsia="Calibri" w:cs="Times New Roman" w:ascii="Times New Roman" w:hAnsi="Times New Roman"/>
                <w:b/>
                <w:bCs/>
                <w:kern w:val="0"/>
                <w:sz w:val="28"/>
                <w:szCs w:val="28"/>
                <w:lang w:val="ru-RU" w:eastAsia="en-US" w:bidi="ar-SA"/>
              </w:rPr>
              <w:t>Время</w:t>
            </w:r>
          </w:p>
        </w:tc>
        <w:tc>
          <w:tcPr>
            <w:tcW w:w="4558" w:type="dxa"/>
            <w:tcBorders/>
          </w:tcPr>
          <w:p>
            <w:pPr>
              <w:pStyle w:val="Normal"/>
              <w:widowControl w:val="false"/>
              <w:suppressAutoHyphens w:val="true"/>
              <w:spacing w:lineRule="auto" w:line="240" w:before="0" w:after="0"/>
              <w:jc w:val="center"/>
              <w:rPr>
                <w:rFonts w:ascii="Times New Roman" w:hAnsi="Times New Roman" w:cs="Times New Roman"/>
                <w:b/>
                <w:b/>
                <w:bCs/>
                <w:sz w:val="28"/>
                <w:szCs w:val="28"/>
              </w:rPr>
            </w:pPr>
            <w:r>
              <w:rPr>
                <w:rFonts w:eastAsia="Calibri" w:cs="Times New Roman" w:ascii="Times New Roman" w:hAnsi="Times New Roman"/>
                <w:b/>
                <w:bCs/>
                <w:kern w:val="0"/>
                <w:sz w:val="28"/>
                <w:szCs w:val="28"/>
                <w:lang w:val="ru-RU" w:eastAsia="en-US" w:bidi="ar-SA"/>
              </w:rPr>
              <w:t>Вид деятельности</w:t>
            </w:r>
          </w:p>
        </w:tc>
        <w:tc>
          <w:tcPr>
            <w:tcW w:w="5099" w:type="dxa"/>
            <w:tcBorders/>
          </w:tcPr>
          <w:p>
            <w:pPr>
              <w:pStyle w:val="Normal"/>
              <w:widowControl w:val="false"/>
              <w:suppressAutoHyphens w:val="true"/>
              <w:spacing w:lineRule="auto" w:line="240" w:before="0" w:after="0"/>
              <w:jc w:val="center"/>
              <w:rPr>
                <w:rFonts w:ascii="Times New Roman" w:hAnsi="Times New Roman" w:cs="Times New Roman"/>
                <w:b/>
                <w:b/>
                <w:bCs/>
                <w:sz w:val="28"/>
                <w:szCs w:val="28"/>
              </w:rPr>
            </w:pPr>
            <w:r>
              <w:rPr>
                <w:rFonts w:eastAsia="Calibri" w:cs="Times New Roman" w:ascii="Times New Roman" w:hAnsi="Times New Roman"/>
                <w:b/>
                <w:bCs/>
                <w:kern w:val="0"/>
                <w:sz w:val="28"/>
                <w:szCs w:val="28"/>
                <w:lang w:val="ru-RU" w:eastAsia="en-US" w:bidi="ar-SA"/>
              </w:rPr>
              <w:t>Задачи</w:t>
            </w:r>
          </w:p>
        </w:tc>
      </w:tr>
      <w:tr>
        <w:trPr/>
        <w:tc>
          <w:tcPr>
            <w:tcW w:w="1025" w:type="dxa"/>
            <w:tcBorders/>
          </w:tcPr>
          <w:p>
            <w:pPr>
              <w:pStyle w:val="Normal"/>
              <w:widowControl w:val="false"/>
              <w:suppressAutoHyphens w:val="true"/>
              <w:spacing w:lineRule="auto" w:line="240" w:before="0" w:after="0"/>
              <w:jc w:val="left"/>
              <w:rPr>
                <w:rFonts w:ascii="Times New Roman" w:hAnsi="Times New Roman" w:cs="Times New Roman"/>
                <w:b/>
                <w:b/>
                <w:bCs/>
                <w:sz w:val="28"/>
                <w:szCs w:val="28"/>
              </w:rPr>
            </w:pPr>
            <w:r>
              <w:rPr>
                <w:rFonts w:eastAsia="Calibri" w:cs="Times New Roman" w:ascii="Times New Roman" w:hAnsi="Times New Roman"/>
                <w:b/>
                <w:bCs/>
                <w:kern w:val="0"/>
                <w:sz w:val="28"/>
                <w:szCs w:val="28"/>
                <w:lang w:val="ru-RU" w:eastAsia="en-US" w:bidi="ar-SA"/>
              </w:rPr>
              <w:t>14:00-14:05</w:t>
            </w:r>
          </w:p>
        </w:tc>
        <w:tc>
          <w:tcPr>
            <w:tcW w:w="4558" w:type="dxa"/>
            <w:tcBorders/>
          </w:tcPr>
          <w:p>
            <w:pPr>
              <w:pStyle w:val="Normal"/>
              <w:widowControl w:val="false"/>
              <w:suppressAutoHyphens w:val="true"/>
              <w:spacing w:lineRule="auto" w:line="240" w:before="0" w:after="0"/>
              <w:jc w:val="left"/>
              <w:rPr>
                <w:rFonts w:ascii="Times New Roman" w:hAnsi="Times New Roman" w:cs="Times New Roman"/>
                <w:bCs/>
                <w:sz w:val="28"/>
                <w:szCs w:val="28"/>
              </w:rPr>
            </w:pPr>
            <w:r>
              <w:rPr>
                <w:rFonts w:eastAsia="Calibri" w:cs="Times New Roman" w:ascii="Times New Roman" w:hAnsi="Times New Roman"/>
                <w:bCs/>
                <w:kern w:val="0"/>
                <w:sz w:val="28"/>
                <w:szCs w:val="28"/>
                <w:lang w:val="ru-RU" w:eastAsia="en-US" w:bidi="ar-SA"/>
              </w:rPr>
              <w:t>Прием детей в объединение</w:t>
            </w:r>
          </w:p>
        </w:tc>
        <w:tc>
          <w:tcPr>
            <w:tcW w:w="5099" w:type="dxa"/>
            <w:tcBorders/>
          </w:tcPr>
          <w:p>
            <w:pPr>
              <w:pStyle w:val="Normal"/>
              <w:widowControl w:val="false"/>
              <w:suppressAutoHyphens w:val="true"/>
              <w:spacing w:lineRule="auto" w:line="240" w:before="0" w:after="0"/>
              <w:jc w:val="left"/>
              <w:rPr>
                <w:rFonts w:ascii="Times New Roman" w:hAnsi="Times New Roman" w:cs="Times New Roman"/>
                <w:bCs/>
                <w:sz w:val="28"/>
                <w:szCs w:val="28"/>
              </w:rPr>
            </w:pPr>
            <w:r>
              <w:rPr>
                <w:rFonts w:eastAsia="Calibri" w:cs="Times New Roman" w:ascii="Times New Roman" w:hAnsi="Times New Roman"/>
                <w:kern w:val="0"/>
                <w:sz w:val="28"/>
                <w:szCs w:val="28"/>
                <w:lang w:val="ru-RU" w:eastAsia="en-US" w:bidi="ar-SA"/>
              </w:rPr>
              <w:t>Корректировка внешнего вида, поведения, настроения учащихся. Обеспечение психологического комфорта. Воспитание культуры поведения и привитие санитарно-гигиенических навыков.</w:t>
            </w:r>
          </w:p>
        </w:tc>
      </w:tr>
      <w:tr>
        <w:trPr/>
        <w:tc>
          <w:tcPr>
            <w:tcW w:w="1025" w:type="dxa"/>
            <w:tcBorders/>
          </w:tcPr>
          <w:p>
            <w:pPr>
              <w:pStyle w:val="Normal"/>
              <w:widowControl w:val="false"/>
              <w:suppressAutoHyphens w:val="true"/>
              <w:spacing w:lineRule="auto" w:line="240" w:before="0" w:after="0"/>
              <w:jc w:val="left"/>
              <w:rPr>
                <w:rFonts w:ascii="Times New Roman" w:hAnsi="Times New Roman" w:cs="Times New Roman"/>
                <w:b/>
                <w:b/>
                <w:bCs/>
                <w:sz w:val="28"/>
                <w:szCs w:val="28"/>
              </w:rPr>
            </w:pPr>
            <w:r>
              <w:rPr>
                <w:rFonts w:eastAsia="Calibri" w:cs="Times New Roman" w:ascii="Times New Roman" w:hAnsi="Times New Roman"/>
                <w:b/>
                <w:bCs/>
                <w:kern w:val="0"/>
                <w:sz w:val="28"/>
                <w:szCs w:val="28"/>
                <w:lang w:val="ru-RU" w:eastAsia="en-US" w:bidi="ar-SA"/>
              </w:rPr>
              <w:t>14:05-14:35</w:t>
            </w:r>
          </w:p>
        </w:tc>
        <w:tc>
          <w:tcPr>
            <w:tcW w:w="4558" w:type="dxa"/>
            <w:tcBorders/>
          </w:tcPr>
          <w:p>
            <w:pPr>
              <w:pStyle w:val="Normal"/>
              <w:widowControl w:val="false"/>
              <w:suppressAutoHyphens w:val="true"/>
              <w:spacing w:lineRule="auto" w:line="240" w:before="0" w:after="0"/>
              <w:jc w:val="left"/>
              <w:rPr>
                <w:rFonts w:ascii="Times New Roman" w:hAnsi="Times New Roman" w:cs="Times New Roman"/>
                <w:bCs/>
                <w:sz w:val="28"/>
                <w:szCs w:val="28"/>
              </w:rPr>
            </w:pPr>
            <w:r>
              <w:rPr>
                <w:rFonts w:eastAsia="Calibri" w:cs="Times New Roman" w:ascii="Times New Roman" w:hAnsi="Times New Roman"/>
                <w:bCs/>
                <w:kern w:val="0"/>
                <w:sz w:val="28"/>
                <w:szCs w:val="28"/>
                <w:lang w:val="ru-RU" w:eastAsia="en-US" w:bidi="ar-SA"/>
              </w:rPr>
              <w:t>Отдых и деятельность на открытом воздухе</w:t>
            </w:r>
          </w:p>
        </w:tc>
        <w:tc>
          <w:tcPr>
            <w:tcW w:w="5099" w:type="dxa"/>
            <w:tcBorders/>
          </w:tcPr>
          <w:p>
            <w:pPr>
              <w:pStyle w:val="Normal"/>
              <w:widowControl w:val="false"/>
              <w:suppressAutoHyphens w:val="true"/>
              <w:spacing w:lineRule="auto" w:line="240" w:before="0" w:after="0"/>
              <w:jc w:val="left"/>
              <w:rPr>
                <w:rFonts w:ascii="Times New Roman" w:hAnsi="Times New Roman" w:cs="Times New Roman"/>
                <w:bCs/>
                <w:sz w:val="28"/>
                <w:szCs w:val="28"/>
              </w:rPr>
            </w:pPr>
            <w:r>
              <w:rPr>
                <w:rFonts w:eastAsia="Calibri" w:cs="Times New Roman" w:ascii="Times New Roman" w:hAnsi="Times New Roman"/>
                <w:kern w:val="0"/>
                <w:sz w:val="28"/>
                <w:szCs w:val="28"/>
                <w:lang w:val="ru-RU" w:eastAsia="en-US" w:bidi="ar-SA"/>
              </w:rPr>
              <w:t>Восстановление сил, работоспособности. Развитие наблюдательности, любознательности, воспитание любви к природе, родному краю, формирование умения вести себя в свободном общении, играх, соревнованиях.</w:t>
            </w:r>
          </w:p>
        </w:tc>
      </w:tr>
      <w:tr>
        <w:trPr/>
        <w:tc>
          <w:tcPr>
            <w:tcW w:w="1025" w:type="dxa"/>
            <w:tcBorders/>
          </w:tcPr>
          <w:p>
            <w:pPr>
              <w:pStyle w:val="Normal"/>
              <w:widowControl w:val="false"/>
              <w:suppressAutoHyphens w:val="true"/>
              <w:spacing w:lineRule="auto" w:line="240" w:before="0" w:after="0"/>
              <w:jc w:val="left"/>
              <w:rPr>
                <w:rFonts w:ascii="Times New Roman" w:hAnsi="Times New Roman" w:cs="Times New Roman"/>
                <w:b/>
                <w:b/>
                <w:bCs/>
                <w:sz w:val="28"/>
                <w:szCs w:val="28"/>
              </w:rPr>
            </w:pPr>
            <w:r>
              <w:rPr>
                <w:rFonts w:eastAsia="Calibri" w:cs="Times New Roman" w:ascii="Times New Roman" w:hAnsi="Times New Roman"/>
                <w:b/>
                <w:bCs/>
                <w:kern w:val="0"/>
                <w:sz w:val="28"/>
                <w:szCs w:val="28"/>
                <w:lang w:val="ru-RU" w:eastAsia="en-US" w:bidi="ar-SA"/>
              </w:rPr>
              <w:t>14:35-15:45</w:t>
            </w:r>
          </w:p>
        </w:tc>
        <w:tc>
          <w:tcPr>
            <w:tcW w:w="4558" w:type="dxa"/>
            <w:tcBorders/>
          </w:tcPr>
          <w:p>
            <w:pPr>
              <w:pStyle w:val="Normal"/>
              <w:widowControl w:val="false"/>
              <w:suppressAutoHyphens w:val="true"/>
              <w:spacing w:lineRule="auto" w:line="240" w:before="0" w:after="0"/>
              <w:jc w:val="left"/>
              <w:rPr>
                <w:rFonts w:ascii="Times New Roman" w:hAnsi="Times New Roman" w:cs="Times New Roman"/>
                <w:bCs/>
                <w:sz w:val="28"/>
                <w:szCs w:val="28"/>
              </w:rPr>
            </w:pPr>
            <w:r>
              <w:rPr>
                <w:rFonts w:eastAsia="Calibri" w:cs="Times New Roman" w:ascii="Times New Roman" w:hAnsi="Times New Roman"/>
                <w:bCs/>
                <w:kern w:val="0"/>
                <w:sz w:val="28"/>
                <w:szCs w:val="28"/>
                <w:lang w:val="ru-RU" w:eastAsia="en-US" w:bidi="ar-SA"/>
              </w:rPr>
              <w:t>Самоподготовка.</w:t>
            </w:r>
          </w:p>
          <w:p>
            <w:pPr>
              <w:pStyle w:val="Normal"/>
              <w:widowControl w:val="false"/>
              <w:suppressAutoHyphens w:val="true"/>
              <w:spacing w:lineRule="auto" w:line="240" w:before="0" w:after="0"/>
              <w:jc w:val="left"/>
              <w:rPr>
                <w:rFonts w:ascii="Times New Roman" w:hAnsi="Times New Roman" w:cs="Times New Roman"/>
                <w:bCs/>
                <w:sz w:val="28"/>
                <w:szCs w:val="28"/>
              </w:rPr>
            </w:pPr>
            <w:r>
              <w:rPr>
                <w:rFonts w:eastAsia="Calibri" w:cs="Times New Roman" w:ascii="Times New Roman" w:hAnsi="Times New Roman"/>
                <w:bCs/>
                <w:kern w:val="0"/>
                <w:sz w:val="28"/>
                <w:szCs w:val="28"/>
                <w:lang w:val="ru-RU" w:eastAsia="en-US" w:bidi="ar-SA"/>
              </w:rPr>
              <w:t>Посещение кружков ,спортивных секций согласно расписанию занятий.</w:t>
            </w:r>
          </w:p>
        </w:tc>
        <w:tc>
          <w:tcPr>
            <w:tcW w:w="5099" w:type="dxa"/>
            <w:tcBorders/>
          </w:tcPr>
          <w:p>
            <w:pPr>
              <w:pStyle w:val="Normal"/>
              <w:widowControl w:val="false"/>
              <w:suppressAutoHyphens w:val="true"/>
              <w:spacing w:lineRule="auto" w:line="240" w:before="0" w:after="0"/>
              <w:jc w:val="left"/>
              <w:rPr>
                <w:rFonts w:ascii="Times New Roman" w:hAnsi="Times New Roman" w:cs="Times New Roman"/>
                <w:bCs/>
                <w:sz w:val="28"/>
                <w:szCs w:val="28"/>
              </w:rPr>
            </w:pPr>
            <w:r>
              <w:rPr>
                <w:rFonts w:eastAsia="Calibri" w:cs="Times New Roman" w:ascii="Times New Roman" w:hAnsi="Times New Roman"/>
                <w:kern w:val="0"/>
                <w:sz w:val="28"/>
                <w:szCs w:val="28"/>
                <w:lang w:val="ru-RU" w:eastAsia="en-US" w:bidi="ar-SA"/>
              </w:rPr>
              <w:t>Формирование умения определять цель задания, навыков самостоятельной учебной работы, развитие работоспособности, познавательных потребностей, умения рационально использовать свободное время, осуществлять самопроверку и взаимопроверку, формирование нравственных взаимоотношений в процессе совместной работы и взаимопомощи.</w:t>
            </w:r>
          </w:p>
        </w:tc>
      </w:tr>
      <w:tr>
        <w:trPr/>
        <w:tc>
          <w:tcPr>
            <w:tcW w:w="1025" w:type="dxa"/>
            <w:tcBorders/>
          </w:tcPr>
          <w:p>
            <w:pPr>
              <w:pStyle w:val="Normal"/>
              <w:widowControl w:val="false"/>
              <w:suppressAutoHyphens w:val="true"/>
              <w:spacing w:lineRule="auto" w:line="240" w:before="0" w:after="0"/>
              <w:jc w:val="left"/>
              <w:rPr>
                <w:rFonts w:ascii="Times New Roman" w:hAnsi="Times New Roman" w:cs="Times New Roman"/>
                <w:b/>
                <w:b/>
                <w:bCs/>
                <w:sz w:val="28"/>
                <w:szCs w:val="28"/>
              </w:rPr>
            </w:pPr>
            <w:r>
              <w:rPr>
                <w:rFonts w:eastAsia="Calibri" w:cs="Times New Roman" w:ascii="Times New Roman" w:hAnsi="Times New Roman"/>
                <w:b/>
                <w:bCs/>
                <w:kern w:val="0"/>
                <w:sz w:val="28"/>
                <w:szCs w:val="28"/>
                <w:lang w:val="ru-RU" w:eastAsia="en-US" w:bidi="ar-SA"/>
              </w:rPr>
              <w:t>15:45- 16:00</w:t>
            </w:r>
          </w:p>
          <w:p>
            <w:pPr>
              <w:pStyle w:val="Normal"/>
              <w:widowControl w:val="false"/>
              <w:suppressAutoHyphens w:val="true"/>
              <w:spacing w:lineRule="auto" w:line="240" w:before="0" w:after="0"/>
              <w:jc w:val="left"/>
              <w:rPr>
                <w:rFonts w:ascii="Times New Roman" w:hAnsi="Times New Roman" w:cs="Times New Roman"/>
                <w:b/>
                <w:b/>
                <w:bCs/>
                <w:sz w:val="28"/>
                <w:szCs w:val="28"/>
              </w:rPr>
            </w:pPr>
            <w:r>
              <w:rPr>
                <w:rFonts w:cs="Times New Roman" w:ascii="Times New Roman" w:hAnsi="Times New Roman"/>
                <w:b/>
                <w:bCs/>
                <w:sz w:val="22"/>
                <w:szCs w:val="28"/>
              </w:rPr>
            </w:r>
          </w:p>
        </w:tc>
        <w:tc>
          <w:tcPr>
            <w:tcW w:w="4558" w:type="dxa"/>
            <w:tcBorders/>
          </w:tcPr>
          <w:p>
            <w:pPr>
              <w:pStyle w:val="Normal"/>
              <w:widowControl w:val="false"/>
              <w:suppressAutoHyphens w:val="true"/>
              <w:spacing w:lineRule="auto" w:line="240" w:before="0" w:after="0"/>
              <w:jc w:val="left"/>
              <w:rPr>
                <w:rFonts w:ascii="Times New Roman" w:hAnsi="Times New Roman" w:cs="Times New Roman"/>
                <w:bCs/>
                <w:sz w:val="28"/>
                <w:szCs w:val="28"/>
              </w:rPr>
            </w:pPr>
            <w:r>
              <w:rPr>
                <w:rFonts w:eastAsia="Calibri" w:cs="Times New Roman" w:ascii="Times New Roman" w:hAnsi="Times New Roman"/>
                <w:kern w:val="0"/>
                <w:sz w:val="28"/>
                <w:szCs w:val="28"/>
                <w:lang w:val="ru-RU" w:eastAsia="en-US" w:bidi="ar-SA"/>
              </w:rPr>
              <w:t>Игры на свежем воздухе.</w:t>
            </w:r>
          </w:p>
          <w:p>
            <w:pPr>
              <w:pStyle w:val="Normal"/>
              <w:widowControl w:val="false"/>
              <w:suppressAutoHyphens w:val="true"/>
              <w:spacing w:lineRule="auto" w:line="240" w:before="0" w:after="0"/>
              <w:jc w:val="left"/>
              <w:rPr>
                <w:rFonts w:ascii="Times New Roman" w:hAnsi="Times New Roman" w:cs="Times New Roman"/>
                <w:bCs/>
                <w:sz w:val="28"/>
                <w:szCs w:val="28"/>
              </w:rPr>
            </w:pPr>
            <w:r>
              <w:rPr>
                <w:rFonts w:eastAsia="Calibri" w:cs="Times New Roman" w:ascii="Times New Roman" w:hAnsi="Times New Roman"/>
                <w:bCs/>
                <w:kern w:val="0"/>
                <w:sz w:val="28"/>
                <w:szCs w:val="28"/>
                <w:lang w:val="ru-RU" w:eastAsia="en-US" w:bidi="ar-SA"/>
              </w:rPr>
              <w:t>Уход домой.</w:t>
            </w:r>
          </w:p>
        </w:tc>
        <w:tc>
          <w:tcPr>
            <w:tcW w:w="5099" w:type="dxa"/>
            <w:tcBorders/>
          </w:tcPr>
          <w:p>
            <w:pPr>
              <w:pStyle w:val="Normal"/>
              <w:widowControl w:val="false"/>
              <w:suppressAutoHyphens w:val="true"/>
              <w:spacing w:lineRule="auto" w:line="240" w:before="0" w:after="0"/>
              <w:jc w:val="left"/>
              <w:rPr>
                <w:rFonts w:ascii="Times New Roman" w:hAnsi="Times New Roman" w:cs="Times New Roman"/>
                <w:bCs/>
                <w:sz w:val="28"/>
                <w:szCs w:val="28"/>
              </w:rPr>
            </w:pPr>
            <w:r>
              <w:rPr>
                <w:rFonts w:eastAsia="Calibri" w:cs="Times New Roman" w:ascii="Times New Roman" w:hAnsi="Times New Roman"/>
                <w:kern w:val="0"/>
                <w:sz w:val="28"/>
                <w:szCs w:val="28"/>
                <w:lang w:val="ru-RU" w:eastAsia="en-US" w:bidi="ar-SA"/>
              </w:rPr>
              <w:t>Восстановление сил, работоспособности. Формирование умения вести себя в свободном общении, играх, соревнованиях.</w:t>
            </w:r>
          </w:p>
        </w:tc>
      </w:tr>
    </w:tbl>
    <w:p>
      <w:pPr>
        <w:sectPr>
          <w:footerReference w:type="default" r:id="rId3"/>
          <w:type w:val="nextPage"/>
          <w:pgSz w:w="11906" w:h="16838"/>
          <w:pgMar w:left="1134" w:right="1134" w:gutter="0" w:header="0" w:top="1134" w:footer="709" w:bottom="1134"/>
          <w:pgNumType w:fmt="decimal"/>
          <w:formProt w:val="false"/>
          <w:textDirection w:val="lrTb"/>
          <w:docGrid w:type="default" w:linePitch="360" w:charSpace="4096"/>
        </w:sectPr>
      </w:pPr>
    </w:p>
    <w:p>
      <w:pPr>
        <w:pStyle w:val="Normal"/>
        <w:spacing w:before="0" w:after="0"/>
        <w:jc w:val="both"/>
        <w:rPr>
          <w:rFonts w:ascii="Times New Roman" w:hAnsi="Times New Roman" w:cs="Times New Roman"/>
          <w:b/>
          <w:b/>
          <w:color w:val="330BC7"/>
          <w:sz w:val="28"/>
          <w:szCs w:val="28"/>
        </w:rPr>
      </w:pPr>
      <w:r>
        <w:rPr>
          <w:rFonts w:cs="Times New Roman" w:ascii="Times New Roman" w:hAnsi="Times New Roman"/>
          <w:b/>
          <w:color w:val="330BC7"/>
          <w:sz w:val="28"/>
          <w:szCs w:val="28"/>
        </w:rPr>
      </w:r>
    </w:p>
    <w:p>
      <w:pPr>
        <w:pStyle w:val="Normal"/>
        <w:jc w:val="center"/>
        <w:rPr>
          <w:rFonts w:ascii="Times New Roman" w:hAnsi="Times New Roman" w:cs="Times New Roman"/>
          <w:b/>
          <w:b/>
          <w:sz w:val="28"/>
          <w:szCs w:val="28"/>
        </w:rPr>
      </w:pPr>
      <w:r>
        <w:rPr>
          <w:rFonts w:cs="Times New Roman" w:ascii="Times New Roman" w:hAnsi="Times New Roman"/>
          <w:b/>
          <w:bCs/>
          <w:sz w:val="28"/>
          <w:szCs w:val="28"/>
        </w:rPr>
        <w:t>Календарно - тематическое планирование воспитательной работы в объединении</w:t>
      </w:r>
    </w:p>
    <w:tbl>
      <w:tblPr>
        <w:tblW w:w="10573" w:type="dxa"/>
        <w:jc w:val="center"/>
        <w:tblInd w:w="0" w:type="dxa"/>
        <w:tblLayout w:type="fixed"/>
        <w:tblCellMar>
          <w:top w:w="0" w:type="dxa"/>
          <w:left w:w="40" w:type="dxa"/>
          <w:bottom w:w="0" w:type="dxa"/>
          <w:right w:w="40" w:type="dxa"/>
        </w:tblCellMar>
        <w:tblLook w:val="0000"/>
      </w:tblPr>
      <w:tblGrid>
        <w:gridCol w:w="945"/>
        <w:gridCol w:w="2922"/>
        <w:gridCol w:w="4667"/>
        <w:gridCol w:w="991"/>
        <w:gridCol w:w="1048"/>
      </w:tblGrid>
      <w:tr>
        <w:trPr>
          <w:trHeight w:val="372"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4 ноября - День народного единства.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7.11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62"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по ПДД.</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8.11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77"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Викторина «Сказочные животные».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9.11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7"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Настольные игры, чтение художественной литературы.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10.11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7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Эстафета «Быстрые и меткие».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13.11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47"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«Урок светской этики».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left="5" w:hanging="0"/>
              <w:jc w:val="center"/>
              <w:rPr>
                <w:rFonts w:ascii="Times New Roman" w:hAnsi="Times New Roman" w:cs="Times New Roman"/>
                <w:sz w:val="28"/>
                <w:szCs w:val="28"/>
              </w:rPr>
            </w:pPr>
            <w:r>
              <w:rPr>
                <w:rFonts w:cs="Times New Roman" w:ascii="Times New Roman" w:hAnsi="Times New Roman"/>
                <w:sz w:val="28"/>
                <w:szCs w:val="28"/>
              </w:rPr>
              <w:t>14.11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35"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Музыкальный час «Песни, которые мы любим петь».</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15.11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87"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Игра « Загадки светофора»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16.11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r>
          </w:p>
        </w:tc>
      </w:tr>
      <w:tr>
        <w:trPr>
          <w:trHeight w:val="264"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Игра «По страницам любимых книг».</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17.11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41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«Что значит быть толерантным?» (к Международному дню толерантности)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20.11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403"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Игра «Угадай предмет» (по заданным признакам.)</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21.11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5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«Дружба начинается с улыбки»(коммуникативные игры).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22.11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«Делаем подарки своими руками к Дню матери»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23.11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по ПДД.</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24.11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Настольные игры, чтение художественной литературы.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27.11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56"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«Познакомь нас со своею любимой книгой!»</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28.11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6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Игра на сплочение «Квадрат». Игра «Пересказ по кругу»</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29.11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57"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 обсуждение «Мой мобильный. Как я без него?»</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30.11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«Считалки и дразнилки»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1.12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5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по ПДД.</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4.12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6"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Просмотр и обсуждение мультфильма «Головоломка».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5.12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5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Викторина «Запахло декабрем..»</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6.12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474"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Расскажи свою любимую сказку. Просмотр фильма – сказки победителя.</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7.12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53"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«Что такое дружба?»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rPr>
            </w:pPr>
            <w:r>
              <w:rPr>
                <w:rFonts w:cs="Times New Roman" w:ascii="Times New Roman" w:hAnsi="Times New Roman"/>
                <w:sz w:val="28"/>
                <w:szCs w:val="28"/>
              </w:rPr>
              <w:t>8.12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43"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Кроссворд «Знаешь ли ты?». Игра «Раскрась картинку».</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11.12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r>
          </w:p>
        </w:tc>
      </w:tr>
      <w:tr>
        <w:trPr>
          <w:trHeight w:val="233"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C10"/>
              <w:widowControl w:val="false"/>
              <w:shd w:val="clear" w:color="auto" w:fill="FFFFFF"/>
              <w:spacing w:beforeAutospacing="0" w:before="0" w:afterAutospacing="0" w:after="0"/>
              <w:rPr>
                <w:color w:val="000000"/>
                <w:sz w:val="28"/>
                <w:szCs w:val="28"/>
              </w:rPr>
            </w:pPr>
            <w:r>
              <w:rPr>
                <w:rStyle w:val="C5"/>
                <w:color w:val="000000"/>
                <w:sz w:val="28"/>
                <w:szCs w:val="28"/>
              </w:rPr>
              <w:t>Урок здоровья.</w:t>
            </w:r>
          </w:p>
          <w:p>
            <w:pPr>
              <w:pStyle w:val="C10"/>
              <w:widowControl w:val="false"/>
              <w:shd w:val="clear" w:color="auto" w:fill="FFFFFF"/>
              <w:spacing w:beforeAutospacing="0" w:before="0" w:afterAutospacing="0" w:after="0"/>
              <w:rPr>
                <w:color w:val="000000"/>
                <w:sz w:val="28"/>
                <w:szCs w:val="28"/>
              </w:rPr>
            </w:pPr>
            <w:r>
              <w:rPr>
                <w:rStyle w:val="C5"/>
                <w:color w:val="000000"/>
                <w:sz w:val="28"/>
                <w:szCs w:val="28"/>
              </w:rPr>
              <w:t>Почему болят зубы.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12.12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Международный день прав человека.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13.12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58"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Викторина «Угадай животное»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14.12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5"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День Конституции РФ.</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15.12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39"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Подвижные игры «Ястребы и утки», «Попади в цель».</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18.12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49"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Конкурс загадок и стихотворений на тему «Зимушка - зима»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19.12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36"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Конкурс «Умелые ручки»: новогодние игрушки, подарки, поздравления и т.п.</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20.12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5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Украшаем классный кабинет к Новому Году.</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21.12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93"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Разучивание считалок и народных игр</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22.12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по ПДД.</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25.12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Настольные игры, чтение художественной литературы.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26.12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0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Экологическая игра « Лукошко грибника»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27.12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37"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Рисование на тему: «Зима»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28.12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46"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Новогодний огонёк.</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29.12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7"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по ПДД «Осторожно! Лёд!».</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09.01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«Как я провел зимние каникулы?»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10.01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38"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Презентации «Как празднуют Новый год в разных странах мира?»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11.01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89"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Игра «Пересказ по кругу»</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12.01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7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Настольные игры, чтение художественной литературы.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15.01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15"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«Прорыв блокадного кольца».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16.01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57"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Рисование «Красота русской природы - зима»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17.01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r>
          </w:p>
        </w:tc>
      </w:tr>
      <w:tr>
        <w:trPr>
          <w:trHeight w:val="53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Просмотр и обсуждение фильма-сказки «Морозко».</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18.01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54"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Настольные игры. Шашки, шахматы.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19.01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Игровое занятие. Ларчик со сказками (о птицах)</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22.01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по ПДД.</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23.01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43"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27 января. День снятия блокады Ленинграда.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24.01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5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Прохождение маршрута по приметам.</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25.01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75"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«Кошка и собака - наши четвероногие друзья»</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26.01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5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Игры на свежем воздухе.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29.01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6"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Настольные игры, чтение детских журналов.</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30.01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39"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Игры на свежем воздухе.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31.01</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46"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Просмотр и обсуждение мультфильма «Ледяное сердце».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56"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Наблюдение «Сезонные изменения в природе».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Лепка из пластилина на свободную тему.</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5.02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5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08.02 – День российской науки. Просмотр мультфильма «Ивашка из Дворца пионеров».</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6.02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83"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Рисование и раскраски на свободную тему.</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7.02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45"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по ПДД.</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8.02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9"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«Глаза – главные помощники».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9.02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59"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Оригами «Котёнок».</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12.02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Просмотр и обсуждение мультфильмов «Замок лгунов» и «Тайна страны земляники».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13.02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85"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Настольные игры, чтение художественной литературы.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14.02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46"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Викторина «Загадки зимы»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15.02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98"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Спортивная игра - эстафета «Вперёд, мальчишки!»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16.02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77"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Классный огонёк «С праздником, мальчики!»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19.02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Подготовка поздравительных открыток к 23 февраля.</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20.02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«Русские народные обычаи и праздники – Масленица»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21.02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1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Викторина «На загадку – есть отгадка»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22.02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Экскурсия «Ищем приметы весны».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26.02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Рисование на тему «Весна идёт».</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27.02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Настольные игры, пазлы, шашки, шахматы.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28.02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«Читаем наши любимые книги вместе» (Всероссийская неделя детской и юношеской книги).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29.02</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Конкурс рисунков «Наши любимые мамы и бабушки, тёти и сестрички!»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4.03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Изготовление поздравительной открытки к 8 марта.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5.03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«Поговорим о женских профессиях».</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6.03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612"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«8 Марта – Международный женский день».</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7.03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408"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«Читаем наши любимые книги вместе» (Всероссийская неделя детской и юношеской книги).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11.03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427"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Музыкальный час на Неделе музыки для детей и юношества «Мы любим петь и танцевать!»</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12.03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Настольные игры, чтение художественной литературы.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13.03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Игры на свежем воздухе.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14.03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«Мы читаем книги любимых писателей». (Всероссийская неделя детской и юношеской книги).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15.03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638"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Викторина «Герои наших любимых сказок»</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18.03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406"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 Поведение у водоёма весной»</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19.03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7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Чтение и обсуждение рассказов о животных</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20.03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«Осанка - стройная спина».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21.03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r>
          </w:p>
        </w:tc>
      </w:tr>
      <w:tr>
        <w:trPr>
          <w:trHeight w:val="377"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Настольные игры, чтение художественной литературы. Просмотр мультфильма "Моана".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22.03</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Игры на свежем воздухе.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t>3.04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42"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по ПДД.</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4.04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95"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Игра «Угадай предмет» (по описанию).</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5.04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415"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Конкурс загадок о временах года.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8.04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5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Настольные игры, конструктор, шашки, шахматы.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9.04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97"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Музыкальная беседа «Голоса весеннего леса»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8.04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45"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Беседа: «Если я заблудился?»</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10.04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9"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«12 апреля - День космонавтики». Просмотр фильма «Москва – Кассиопея»</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11.04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3"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Просмотр фильма «Отроки во вселенной»</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12.04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Конкурс поделок к Дню космонавтики.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15.04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33"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Просмотр мультфильмов о профессии пожарного (МЧС).</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16.04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2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Конкурс рисунков ко дню пожарной охраны.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16.04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«Спорт и здоровье».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17.04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53"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Настольные игры, чтение художественной литературы.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18.04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72"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Русские народные подвижные игры.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19.04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3"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Лепка «Транспорт будущего».</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22.04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r>
          </w:p>
        </w:tc>
      </w:tr>
      <w:tr>
        <w:trPr>
          <w:trHeight w:val="536"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Игры на свежем воздухе.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23.04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color w:val="000000"/>
                <w:sz w:val="28"/>
                <w:szCs w:val="28"/>
                <w:shd w:fill="FFFFFF" w:val="clear"/>
              </w:rPr>
              <w:t>Игры на свежем воздухе.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24.04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5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по ПДД.</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25.04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3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«Стихи о войне».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26.04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3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Готовимся к праздничному концерту, посвященному Дню Победы.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27.04</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18"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Игра на сплочение «Дракон», подвижная игра «Ястребы и утки».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«Компьютер – друг или враг?»</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3.05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Просмотр мультфильмов из серии «Фиксики»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6.05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«Мир. Труд. Май»</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7.05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24"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«Я и моя семья. Мой вклад в общее дело».</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8.05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42"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Общеинтеллектуальное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Игра «Что? Где? Когда?»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13.05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Участие в общешкольном торжественном мероприятии, посвященному Дню Победы.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14.05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89"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Конкурс рисунков «День Победы!».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15.05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«Моя семья и Великая Отечественная война...».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16.05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389"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Подвижные игры «Ручеёк», «Гори-гори ясно».</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17.05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51"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по ПДД.</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20.05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417"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Беседа «От улыбки станет всем светлей!»</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14.05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6"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Экологическая операция «Посадим цветы».</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17.05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55"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sz w:val="28"/>
                <w:szCs w:val="28"/>
              </w:rPr>
            </w:pPr>
            <w:r>
              <w:rPr>
                <w:rFonts w:cs="Times New Roman" w:ascii="Times New Roman" w:hAnsi="Times New Roman"/>
                <w:sz w:val="28"/>
                <w:szCs w:val="28"/>
              </w:rPr>
              <w:t>Подвижные игры на свежем воздухе: футбол, «салки», «классики» и др.</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18.05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6"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C10"/>
              <w:widowControl w:val="false"/>
              <w:spacing w:lineRule="atLeast" w:line="0" w:before="0" w:after="0"/>
              <w:rPr>
                <w:color w:val="000000"/>
                <w:sz w:val="28"/>
                <w:szCs w:val="28"/>
              </w:rPr>
            </w:pPr>
            <w:r>
              <w:rPr>
                <w:rStyle w:val="C5"/>
                <w:color w:val="000000"/>
                <w:sz w:val="28"/>
                <w:szCs w:val="28"/>
              </w:rPr>
              <w:t>Устная экскурсия  «Лесные диковинки»</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19.05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39"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color w:val="000000"/>
                <w:sz w:val="28"/>
                <w:szCs w:val="28"/>
                <w:lang w:eastAsia="en-US"/>
              </w:rPr>
            </w:pPr>
            <w:r>
              <w:rPr>
                <w:rFonts w:cs="Times New Roman" w:ascii="Times New Roman" w:hAnsi="Times New Roman"/>
                <w:sz w:val="28"/>
                <w:szCs w:val="28"/>
              </w:rPr>
              <w:t>Музыкальный час «Мы любим петь и танцевать!»</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20.05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262"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Общекультурное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color w:val="000000"/>
                <w:sz w:val="28"/>
                <w:szCs w:val="28"/>
                <w:lang w:eastAsia="en-US"/>
              </w:rPr>
            </w:pPr>
            <w:r>
              <w:rPr>
                <w:rFonts w:cs="Times New Roman" w:ascii="Times New Roman" w:hAnsi="Times New Roman"/>
                <w:color w:val="000000"/>
                <w:sz w:val="28"/>
                <w:szCs w:val="28"/>
                <w:lang w:eastAsia="en-US"/>
              </w:rPr>
              <w:t>«Будь природе другом. Лес – наш друг».</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21.05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tabs>
                <w:tab w:val="clear" w:pos="708"/>
                <w:tab w:val="left" w:pos="3226" w:leader="none"/>
              </w:tabs>
              <w:spacing w:before="0" w:after="200"/>
              <w:rPr>
                <w:rFonts w:ascii="Times New Roman" w:hAnsi="Times New Roman" w:cs="Times New Roman"/>
                <w:color w:val="000000"/>
                <w:sz w:val="28"/>
                <w:szCs w:val="28"/>
                <w:lang w:eastAsia="en-US"/>
              </w:rPr>
            </w:pPr>
            <w:r>
              <w:rPr>
                <w:rFonts w:cs="Times New Roman" w:ascii="Times New Roman" w:hAnsi="Times New Roman"/>
                <w:sz w:val="28"/>
                <w:szCs w:val="28"/>
              </w:rPr>
              <w:t>Шашки. Шахматы. Пазлы. Конструктор.</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24.05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ind w:right="22" w:hanging="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color w:val="000000"/>
                <w:sz w:val="28"/>
                <w:szCs w:val="28"/>
                <w:lang w:eastAsia="en-US"/>
              </w:rPr>
            </w:pPr>
            <w:r>
              <w:rPr>
                <w:rFonts w:cs="Times New Roman" w:ascii="Times New Roman" w:hAnsi="Times New Roman"/>
                <w:color w:val="000000"/>
                <w:sz w:val="28"/>
                <w:szCs w:val="28"/>
                <w:lang w:eastAsia="en-US"/>
              </w:rPr>
              <w:t>Совместное обсуждение «Я советую прочитать»</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25.05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Социальное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color w:val="000000"/>
                <w:sz w:val="28"/>
                <w:szCs w:val="28"/>
                <w:lang w:eastAsia="en-US"/>
              </w:rPr>
            </w:pPr>
            <w:r>
              <w:rPr>
                <w:rFonts w:cs="Times New Roman" w:ascii="Times New Roman" w:hAnsi="Times New Roman"/>
                <w:color w:val="000000"/>
                <w:sz w:val="28"/>
                <w:szCs w:val="28"/>
                <w:shd w:fill="FFFFFF" w:val="clear"/>
              </w:rPr>
              <w:t>Игра «В гостях у Лесовичка!»</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26.05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Спортивно-оздоровительное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color w:val="000000"/>
                <w:sz w:val="28"/>
                <w:szCs w:val="28"/>
                <w:shd w:fill="FFFFFF" w:val="clear"/>
              </w:rPr>
            </w:pPr>
            <w:r>
              <w:rPr>
                <w:rFonts w:cs="Times New Roman" w:ascii="Times New Roman" w:hAnsi="Times New Roman"/>
                <w:color w:val="000000"/>
                <w:sz w:val="28"/>
                <w:szCs w:val="28"/>
                <w:shd w:fill="FFFFFF" w:val="clear"/>
              </w:rPr>
              <w:t>Игры на свежем воздухе.</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27.05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r>
        <w:trPr>
          <w:trHeight w:val="570" w:hRule="atLeast"/>
        </w:trPr>
        <w:tc>
          <w:tcPr>
            <w:tcW w:w="945"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numPr>
                <w:ilvl w:val="0"/>
                <w:numId w:val="5"/>
              </w:numPr>
              <w:shd w:val="clear" w:color="auto" w:fill="FFFFFF"/>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922"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jc w:val="center"/>
              <w:rPr>
                <w:rFonts w:ascii="Times New Roman" w:hAnsi="Times New Roman" w:cs="Times New Roman"/>
                <w:sz w:val="28"/>
                <w:szCs w:val="28"/>
                <w:lang w:eastAsia="en-US"/>
              </w:rPr>
            </w:pPr>
            <w:r>
              <w:rPr>
                <w:rFonts w:cs="Times New Roman" w:ascii="Times New Roman" w:hAnsi="Times New Roman"/>
                <w:sz w:val="28"/>
                <w:szCs w:val="28"/>
                <w:lang w:eastAsia="en-US"/>
              </w:rPr>
              <w:t>Духовно-нравственное</w:t>
            </w:r>
          </w:p>
        </w:tc>
        <w:tc>
          <w:tcPr>
            <w:tcW w:w="46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pacing w:before="0" w:after="200"/>
              <w:rPr>
                <w:rFonts w:ascii="Times New Roman" w:hAnsi="Times New Roman" w:cs="Times New Roman"/>
                <w:color w:val="000000"/>
                <w:sz w:val="28"/>
                <w:szCs w:val="28"/>
                <w:lang w:eastAsia="en-US"/>
              </w:rPr>
            </w:pPr>
            <w:r>
              <w:rPr>
                <w:rFonts w:cs="Times New Roman" w:ascii="Times New Roman" w:hAnsi="Times New Roman"/>
                <w:color w:val="000000"/>
                <w:sz w:val="28"/>
                <w:szCs w:val="28"/>
                <w:lang w:eastAsia="en-US"/>
              </w:rPr>
              <w:t>До свидания, школа! До 1 сентября!</w:t>
            </w:r>
          </w:p>
        </w:tc>
        <w:tc>
          <w:tcPr>
            <w:tcW w:w="991"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t>28.05</w:t>
            </w:r>
          </w:p>
        </w:tc>
        <w:tc>
          <w:tcPr>
            <w:tcW w:w="1048" w:type="dxa"/>
            <w:tcBorders>
              <w:top w:val="single" w:sz="6" w:space="0" w:color="000000"/>
              <w:left w:val="single" w:sz="6" w:space="0" w:color="000000"/>
              <w:bottom w:val="single" w:sz="6" w:space="0" w:color="000000"/>
              <w:right w:val="single" w:sz="6" w:space="0" w:color="000000"/>
            </w:tcBorders>
            <w:shd w:color="auto" w:fill="FFFFFF" w:val="clear"/>
          </w:tcPr>
          <w:p>
            <w:pPr>
              <w:pStyle w:val="Normal"/>
              <w:widowControl w:val="false"/>
              <w:shd w:val="clear" w:color="auto" w:fill="FFFFFF"/>
              <w:spacing w:before="0" w:after="200"/>
              <w:jc w:val="center"/>
              <w:rPr>
                <w:rFonts w:ascii="Times New Roman" w:hAnsi="Times New Roman" w:cs="Times New Roman"/>
                <w:sz w:val="28"/>
                <w:szCs w:val="28"/>
              </w:rPr>
            </w:pPr>
            <w:r>
              <w:rPr>
                <w:rFonts w:cs="Times New Roman" w:ascii="Times New Roman" w:hAnsi="Times New Roman"/>
                <w:sz w:val="28"/>
                <w:szCs w:val="28"/>
              </w:rPr>
            </w:r>
          </w:p>
        </w:tc>
      </w:tr>
    </w:tbl>
    <w:p>
      <w:pPr>
        <w:pStyle w:val="Normal"/>
        <w:rPr>
          <w:sz w:val="28"/>
          <w:szCs w:val="28"/>
        </w:rPr>
      </w:pPr>
      <w:r>
        <w:rPr>
          <w:sz w:val="28"/>
          <w:szCs w:val="28"/>
        </w:rPr>
      </w:r>
    </w:p>
    <w:p>
      <w:pPr>
        <w:pStyle w:val="Normal"/>
        <w:spacing w:before="0" w:after="200"/>
        <w:rPr>
          <w:rFonts w:ascii="Times New Roman" w:hAnsi="Times New Roman" w:cs="Times New Roman"/>
          <w:sz w:val="28"/>
          <w:szCs w:val="28"/>
        </w:rPr>
      </w:pPr>
      <w:r>
        <w:rPr/>
      </w:r>
    </w:p>
    <w:sectPr>
      <w:footerReference w:type="default" r:id="rId4"/>
      <w:type w:val="nextPage"/>
      <w:pgSz w:w="11906" w:h="16838"/>
      <w:pgMar w:left="720" w:right="720" w:gutter="0" w:header="0" w:top="720"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Arial">
    <w:charset w:val="cc"/>
    <w:family w:val="roman"/>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440375842"/>
    </w:sdtPr>
    <w:sdtContent>
      <w:p>
        <w:pPr>
          <w:pStyle w:val="Style22"/>
          <w:jc w:val="center"/>
          <w:rPr/>
        </w:pPr>
        <w:r>
          <w:rPr/>
        </w:r>
      </w:p>
      <w:p>
        <w:pPr>
          <w:pStyle w:val="Style22"/>
          <w:spacing w:before="0" w:after="200"/>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39316607"/>
    </w:sdtPr>
    <w:sdtContent>
      <w:p>
        <w:pPr>
          <w:pStyle w:val="Style22"/>
          <w:jc w:val="center"/>
          <w:rPr/>
        </w:pPr>
        <w:r>
          <w:rPr/>
          <w:fldChar w:fldCharType="begin"/>
        </w:r>
        <w:r>
          <w:rPr/>
          <w:instrText> PAGE </w:instrText>
        </w:r>
        <w:r>
          <w:rPr/>
          <w:fldChar w:fldCharType="separate"/>
        </w:r>
        <w:r>
          <w:rPr/>
          <w:t>30</w:t>
        </w:r>
        <w:r>
          <w:rPr/>
          <w:fldChar w:fldCharType="end"/>
        </w:r>
      </w:p>
      <w:p>
        <w:pPr>
          <w:pStyle w:val="Style22"/>
          <w:spacing w:before="0" w:after="200"/>
          <w:rPr/>
        </w:pPr>
        <w:r>
          <w:rPr/>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65cf3"/>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f60117"/>
    <w:rPr>
      <w:rFonts w:cs="Times New Roman"/>
    </w:rPr>
  </w:style>
  <w:style w:type="character" w:styleId="Style14" w:customStyle="1">
    <w:name w:val="Без интервала Знак"/>
    <w:link w:val="a3"/>
    <w:qFormat/>
    <w:locked/>
    <w:rsid w:val="00f60117"/>
    <w:rPr>
      <w:rFonts w:ascii="Calibri" w:hAnsi="Calibri" w:eastAsia="Times New Roman" w:cs="Times New Roman"/>
    </w:rPr>
  </w:style>
  <w:style w:type="character" w:styleId="Style15" w:customStyle="1">
    <w:name w:val="Нижний колонтитул Знак"/>
    <w:basedOn w:val="DefaultParagraphFont"/>
    <w:link w:val="a6"/>
    <w:uiPriority w:val="99"/>
    <w:qFormat/>
    <w:rsid w:val="00f60117"/>
    <w:rPr>
      <w:rFonts w:ascii="Calibri" w:hAnsi="Calibri" w:eastAsia="Times New Roman" w:cs="Times New Roman"/>
    </w:rPr>
  </w:style>
  <w:style w:type="character" w:styleId="C5" w:customStyle="1">
    <w:name w:val="c5"/>
    <w:basedOn w:val="DefaultParagraphFont"/>
    <w:qFormat/>
    <w:rsid w:val="00607ed5"/>
    <w:rPr/>
  </w:style>
  <w:style w:type="paragraph" w:styleId="Style16">
    <w:name w:val="Заголовок"/>
    <w:basedOn w:val="Normal"/>
    <w:next w:val="Style17"/>
    <w:qFormat/>
    <w:pPr>
      <w:keepNext w:val="true"/>
      <w:spacing w:before="240" w:after="120"/>
    </w:pPr>
    <w:rPr>
      <w:rFonts w:ascii="Liberation Sans" w:hAnsi="Liberation Sans" w:eastAsia="Microsoft YaHei" w:cs="Lucida Sans"/>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ucida Sans"/>
    </w:rPr>
  </w:style>
  <w:style w:type="paragraph" w:styleId="Style19">
    <w:name w:val="Caption"/>
    <w:basedOn w:val="Normal"/>
    <w:qFormat/>
    <w:pPr>
      <w:suppressLineNumbers/>
      <w:spacing w:before="120" w:after="120"/>
    </w:pPr>
    <w:rPr>
      <w:rFonts w:cs="Lucida Sans"/>
      <w:i/>
      <w:iCs/>
      <w:sz w:val="24"/>
      <w:szCs w:val="24"/>
    </w:rPr>
  </w:style>
  <w:style w:type="paragraph" w:styleId="Style20">
    <w:name w:val="Указатель"/>
    <w:basedOn w:val="Normal"/>
    <w:qFormat/>
    <w:pPr>
      <w:suppressLineNumbers/>
    </w:pPr>
    <w:rPr>
      <w:rFonts w:cs="Lucida Sans"/>
      <w:lang w:val="zxx" w:eastAsia="zxx" w:bidi="zxx"/>
    </w:rPr>
  </w:style>
  <w:style w:type="paragraph" w:styleId="NoSpacing">
    <w:name w:val="No Spacing"/>
    <w:link w:val="a4"/>
    <w:qFormat/>
    <w:rsid w:val="00f60117"/>
    <w:pPr>
      <w:widowControl/>
      <w:suppressAutoHyphens w:val="true"/>
      <w:bidi w:val="0"/>
      <w:spacing w:lineRule="auto" w:line="240" w:before="0" w:after="0"/>
      <w:jc w:val="left"/>
    </w:pPr>
    <w:rPr>
      <w:rFonts w:ascii="Calibri" w:hAnsi="Calibri" w:eastAsia="Times New Roman" w:cs="Times New Roman" w:asciiTheme="minorHAnsi" w:hAnsiTheme="minorHAnsi"/>
      <w:color w:val="auto"/>
      <w:kern w:val="0"/>
      <w:sz w:val="22"/>
      <w:szCs w:val="22"/>
      <w:lang w:val="ru-RU" w:eastAsia="ru-RU" w:bidi="ar-SA"/>
    </w:rPr>
  </w:style>
  <w:style w:type="paragraph" w:styleId="ListParagraph">
    <w:name w:val="List Paragraph"/>
    <w:basedOn w:val="Normal"/>
    <w:uiPriority w:val="34"/>
    <w:qFormat/>
    <w:rsid w:val="00f60117"/>
    <w:pPr>
      <w:spacing w:before="0" w:after="200"/>
      <w:ind w:left="720" w:hanging="0"/>
      <w:contextualSpacing/>
    </w:pPr>
    <w:rPr>
      <w:rFonts w:ascii="Calibri" w:hAnsi="Calibri" w:eastAsia="Times New Roman" w:cs="Times New Roman"/>
    </w:rPr>
  </w:style>
  <w:style w:type="paragraph" w:styleId="Style21">
    <w:name w:val="Верхний и нижний колонтитулы"/>
    <w:basedOn w:val="Normal"/>
    <w:qFormat/>
    <w:pPr/>
    <w:rPr/>
  </w:style>
  <w:style w:type="paragraph" w:styleId="Style22">
    <w:name w:val="Footer"/>
    <w:basedOn w:val="Normal"/>
    <w:link w:val="a7"/>
    <w:uiPriority w:val="99"/>
    <w:rsid w:val="00f60117"/>
    <w:pPr>
      <w:tabs>
        <w:tab w:val="clear" w:pos="708"/>
        <w:tab w:val="center" w:pos="4677" w:leader="none"/>
        <w:tab w:val="right" w:pos="9355" w:leader="none"/>
      </w:tabs>
    </w:pPr>
    <w:rPr>
      <w:rFonts w:ascii="Calibri" w:hAnsi="Calibri" w:eastAsia="Times New Roman" w:cs="Times New Roman"/>
    </w:rPr>
  </w:style>
  <w:style w:type="paragraph" w:styleId="ParagraphStyle" w:customStyle="1">
    <w:name w:val="Paragraph Style"/>
    <w:qFormat/>
    <w:rsid w:val="00f60117"/>
    <w:pPr>
      <w:widowControl/>
      <w:suppressAutoHyphens w:val="true"/>
      <w:bidi w:val="0"/>
      <w:spacing w:lineRule="auto" w:line="240" w:before="0" w:after="0"/>
      <w:jc w:val="left"/>
    </w:pPr>
    <w:rPr>
      <w:rFonts w:ascii="Arial" w:hAnsi="Arial" w:eastAsia="Calibri" w:cs="Arial" w:eastAsiaTheme="minorHAnsi"/>
      <w:color w:val="auto"/>
      <w:kern w:val="0"/>
      <w:sz w:val="24"/>
      <w:szCs w:val="24"/>
      <w:lang w:val="ru-RU" w:eastAsia="en-US" w:bidi="ar-SA"/>
    </w:rPr>
  </w:style>
  <w:style w:type="paragraph" w:styleId="C10" w:customStyle="1">
    <w:name w:val="c10"/>
    <w:basedOn w:val="Normal"/>
    <w:qFormat/>
    <w:rsid w:val="00607ed5"/>
    <w:pPr>
      <w:spacing w:lineRule="auto" w:line="240" w:beforeAutospacing="1" w:afterAutospacing="1"/>
    </w:pPr>
    <w:rPr>
      <w:rFonts w:ascii="Times New Roman" w:hAnsi="Times New Roman" w:eastAsia="Times New Roman" w:cs="Times New Roman"/>
      <w:sz w:val="24"/>
      <w:szCs w:val="24"/>
    </w:rPr>
  </w:style>
  <w:style w:type="paragraph" w:styleId="Style23">
    <w:name w:val="Содержимое таблицы"/>
    <w:basedOn w:val="Normal"/>
    <w:qFormat/>
    <w:pPr>
      <w:widowControl w:val="false"/>
      <w:suppressLineNumbers/>
    </w:pPr>
    <w:rPr/>
  </w:style>
  <w:style w:type="paragraph" w:styleId="Style24">
    <w:name w:val="Заголовок таблицы"/>
    <w:basedOn w:val="Style23"/>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8">
    <w:name w:val="Table Grid"/>
    <w:basedOn w:val="a1"/>
    <w:uiPriority w:val="39"/>
    <w:rsid w:val="00f60117"/>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Application>LibreOffice/7.2.0.4$Windows_X86_64 LibreOffice_project/9a9c6381e3f7a62afc1329bd359cc48accb6435b</Application>
  <AppVersion>15.0000</AppVersion>
  <Pages>30</Pages>
  <Words>5786</Words>
  <Characters>42400</Characters>
  <CharactersWithSpaces>47465</CharactersWithSpaces>
  <Paragraphs>795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2020-09-14T05:29:00Z</dcterms:created>
  <dc:creator>ТВ2</dc:creator>
  <dc:description/>
  <dc:language>ru-RU</dc:language>
  <cp:lastModifiedBy/>
  <dcterms:modified xsi:type="dcterms:W3CDTF">2023-11-08T16:16:13Z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file>