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C40" w:rsidRPr="00A36C87" w:rsidRDefault="00A36C87" w:rsidP="00A36C87">
      <w:pPr>
        <w:spacing w:after="0"/>
        <w:ind w:left="-426"/>
        <w:rPr>
          <w:lang w:val="ru-RU"/>
        </w:rPr>
      </w:pPr>
      <w:bookmarkStart w:id="0" w:name="_GoBack"/>
      <w:r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4pt;height:690.1pt">
            <v:imagedata r:id="rId5" o:title="Физика 10-11 класс"/>
          </v:shape>
        </w:pict>
      </w:r>
    </w:p>
    <w:p w:rsidR="009A6C40" w:rsidRDefault="009A6C40">
      <w:pPr>
        <w:spacing w:after="0"/>
        <w:ind w:left="120"/>
      </w:pPr>
    </w:p>
    <w:p w:rsidR="009A6C40" w:rsidRPr="00A36C87" w:rsidRDefault="00B14457">
      <w:pPr>
        <w:spacing w:after="0" w:line="264" w:lineRule="auto"/>
        <w:ind w:left="120"/>
        <w:jc w:val="both"/>
        <w:rPr>
          <w:lang w:val="ru-RU"/>
        </w:rPr>
      </w:pPr>
      <w:bookmarkStart w:id="1" w:name="block-63908435"/>
      <w:bookmarkEnd w:id="0"/>
      <w:r w:rsidRPr="00A36C8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A6C40" w:rsidRPr="00A36C87" w:rsidRDefault="009A6C40">
      <w:pPr>
        <w:spacing w:after="0" w:line="264" w:lineRule="auto"/>
        <w:ind w:left="120"/>
        <w:jc w:val="both"/>
        <w:rPr>
          <w:lang w:val="ru-RU"/>
        </w:rPr>
      </w:pP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Программа по физике на уровне среднего общего образования разработана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</w:t>
      </w:r>
      <w:r w:rsidRPr="00A36C87">
        <w:rPr>
          <w:rFonts w:ascii="Times New Roman" w:hAnsi="Times New Roman"/>
          <w:color w:val="000000"/>
          <w:sz w:val="28"/>
          <w:lang w:val="ru-RU"/>
        </w:rPr>
        <w:t>циях Российской Федерации, реализующих основные образовательные программы.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Программа по физике определяет обязательное предметное содержание, устанавливает рекомендуемую последовательность изучения тем и разделов учебного предмета с учётом межпредметных и </w:t>
      </w:r>
      <w:r w:rsidRPr="00A36C87">
        <w:rPr>
          <w:rFonts w:ascii="Times New Roman" w:hAnsi="Times New Roman"/>
          <w:color w:val="000000"/>
          <w:sz w:val="28"/>
          <w:lang w:val="ru-RU"/>
        </w:rPr>
        <w:t>внутрипредметных связей, логики учебного процесса, возрастных особенностей обучающихся. Программа по физике даёт представление о целях, содержании, общей стратегии обучения, воспитания и развития обучающихся средствами учебного предмета «Физика» на углублё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нном уровне.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Изучение курса физики углублённого уровня позволяет реализовать задачи профессиональной ориентации, направлено на создание условий для проявления своих интеллектуальных и творческих способностей каждым обучающимся, которые необходимы для прод</w:t>
      </w:r>
      <w:r w:rsidRPr="00A36C87">
        <w:rPr>
          <w:rFonts w:ascii="Times New Roman" w:hAnsi="Times New Roman"/>
          <w:color w:val="000000"/>
          <w:sz w:val="28"/>
          <w:lang w:val="ru-RU"/>
        </w:rPr>
        <w:t>олжения образования в организациях профессионального образования по различным физико-техническим и инженерным специальностям.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В программе по физике определяются планируемые результаты освоения курса физики на уровне среднего общего образования: личностные,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метапредметные, предметные (на углублённом уровне). Научно-методологической основой для разработки требований к личностным, метапредметным и предметным результатам обучающихся, освоивших программу по физике на уровне среднего общего образования на углублё</w:t>
      </w:r>
      <w:r w:rsidRPr="00A36C87">
        <w:rPr>
          <w:rFonts w:ascii="Times New Roman" w:hAnsi="Times New Roman"/>
          <w:color w:val="000000"/>
          <w:sz w:val="28"/>
          <w:lang w:val="ru-RU"/>
        </w:rPr>
        <w:t>нном уровне, является системно-деятельностный подход.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Программа по физике включает: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курса физики на углублённом уровне, в том числе предметные результаты по годам обучения;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содержание учебного предмета «Физика» по годам обуч</w:t>
      </w:r>
      <w:r w:rsidRPr="00A36C87">
        <w:rPr>
          <w:rFonts w:ascii="Times New Roman" w:hAnsi="Times New Roman"/>
          <w:color w:val="000000"/>
          <w:sz w:val="28"/>
          <w:lang w:val="ru-RU"/>
        </w:rPr>
        <w:t>ения.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Программа по физике имеет примерный характер и может быть использована учителями физики для составления своих рабочих программ.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Программа по физике не сковывает творческую инициативу учителей и предоставляет возможности для реализации различных метод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ических подходов к преподаванию физики на углублённом уровне при условии сохранения обязательной части содержания курса.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Физика как наука о наиболее общих законах природы, выступая в качестве учебного предмета в школе, вносит существенный вклад в систему </w:t>
      </w:r>
      <w:r w:rsidRPr="00A36C87">
        <w:rPr>
          <w:rFonts w:ascii="Times New Roman" w:hAnsi="Times New Roman"/>
          <w:color w:val="000000"/>
          <w:sz w:val="28"/>
          <w:lang w:val="ru-RU"/>
        </w:rPr>
        <w:t>знаний об окружающем мире. Школьный курс физики – системообразующий для естественно-научных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активное применение физических знаний определило характер и бурное развитие разнообразных технологий в сфере энергетики, транспорта, освоения космоса, получения новых материалов с заданными свойствами. Изучение физики вносит основной вклад в формирование 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естественно-научной картины мира обучающегося, в формирование умений применять научный метод познания при выполнении ими учебных исследований.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В основу курса физики на уровне среднего общего образования положен ряд идей, которые можно рассматривать как пр</w:t>
      </w:r>
      <w:r w:rsidRPr="00A36C87">
        <w:rPr>
          <w:rFonts w:ascii="Times New Roman" w:hAnsi="Times New Roman"/>
          <w:color w:val="000000"/>
          <w:sz w:val="28"/>
          <w:lang w:val="ru-RU"/>
        </w:rPr>
        <w:t>инципы его построения.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Идея целостности.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Идея генерализации.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В соответствии с ней материал </w:t>
      </w:r>
      <w:r w:rsidRPr="00A36C87">
        <w:rPr>
          <w:rFonts w:ascii="Times New Roman" w:hAnsi="Times New Roman"/>
          <w:color w:val="000000"/>
          <w:sz w:val="28"/>
          <w:lang w:val="ru-RU"/>
        </w:rPr>
        <w:t>курса физики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 xml:space="preserve">Идея гуманитаризации. </w:t>
      </w:r>
      <w:r w:rsidRPr="00A36C87">
        <w:rPr>
          <w:rFonts w:ascii="Times New Roman" w:hAnsi="Times New Roman"/>
          <w:color w:val="000000"/>
          <w:sz w:val="28"/>
          <w:lang w:val="ru-RU"/>
        </w:rPr>
        <w:t>Её реализация предполагает использование гуманитарного потенциала физической науки, о</w:t>
      </w:r>
      <w:r w:rsidRPr="00A36C87">
        <w:rPr>
          <w:rFonts w:ascii="Times New Roman" w:hAnsi="Times New Roman"/>
          <w:color w:val="000000"/>
          <w:sz w:val="28"/>
          <w:lang w:val="ru-RU"/>
        </w:rPr>
        <w:t>смысление связи развития физики с развитием общества, а также с мировоззренческими, нравственными и экологическими проблемами.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Идея прикладной направленности.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Курс физики углублённого уровня предполагает знакомство с широким кругом технических и технологич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еских приложений изученных теорий и законов. При этом рассматриваются на уровне общих представлений и современные технические устройства, и технологии.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Идея экологизации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реализуется посредством введения элементов содержания, посвящённых экологическим проб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Освоение содержания программы по физике должно быть построено на принципах системно-деятельнос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тного подхода. Для физики реализация этих принципов базируется на использовании самостоятельного эксперимента как постоянно действующего фактора учебного процесса. Для углублённого уровня – это система самостоятельного ученического эксперимента, </w:t>
      </w:r>
      <w:r w:rsidRPr="00A36C87">
        <w:rPr>
          <w:rFonts w:ascii="Times New Roman" w:hAnsi="Times New Roman"/>
          <w:color w:val="000000"/>
          <w:sz w:val="28"/>
          <w:lang w:val="ru-RU"/>
        </w:rPr>
        <w:lastRenderedPageBreak/>
        <w:t>включающег</w:t>
      </w:r>
      <w:r w:rsidRPr="00A36C87">
        <w:rPr>
          <w:rFonts w:ascii="Times New Roman" w:hAnsi="Times New Roman"/>
          <w:color w:val="000000"/>
          <w:sz w:val="28"/>
          <w:lang w:val="ru-RU"/>
        </w:rPr>
        <w:t>о фронтальные ученические опыты при изучении нового материала, лабораторные работы и работы практикума. При этом возможны два способа реализации физического практикума. В первом случае практикум проводится либо в конце 10 и 11 классов, либо после первого и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второго полугодий в каждом из этих классов. Второй способ – это интеграция работ практикума в систему лабораторных работ, которые проводятся в процессе изучения раздела (темы). При этом под работами практикума понимается самостоятельное исследование, кото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рое проводится по руководству свёрнутого, обобщённого вида без пошаговой инструкции.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В программе по физике система ученического эксперимента, лабораторных работ и практикума представлена единым перечнем. Выбор тематики для этих видов ученических практичес</w:t>
      </w:r>
      <w:r w:rsidRPr="00A36C87">
        <w:rPr>
          <w:rFonts w:ascii="Times New Roman" w:hAnsi="Times New Roman"/>
          <w:color w:val="000000"/>
          <w:sz w:val="28"/>
          <w:lang w:val="ru-RU"/>
        </w:rPr>
        <w:t>ких работ осуществляется участниками образовательного процесса исходя из особенностей поурочного планирования и оснащения кабинета физики. При этом обеспечивается овладение обучающимися умениями проводить прямые и косвенные измерения, исследования зависимо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стей физических величин и постановку опытов по проверке предложенных гипотез.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Большое внимание уделяется решению расчётных и качественных задач. При этом для расчётных задач приоритетом являются задачи с явно заданной и неявно заданной физической моделью,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позволяющие применять изученные законы и закономерности как из одного раздела курса, так и интегрируя применение знаний из разных разделов. Для качественных задач приоритетом являются задания на объяснение/предсказание протекания физических явлений и проц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ессов в окружающей жизни, требующие выбора физической модели для ситуации практико-ориентированного характера.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В соответствии с требованиями ФГОС СОО к материально-техническому обеспечению учебного процесса курс физики углублённого уровня на уровне средне</w:t>
      </w:r>
      <w:r w:rsidRPr="00A36C87">
        <w:rPr>
          <w:rFonts w:ascii="Times New Roman" w:hAnsi="Times New Roman"/>
          <w:color w:val="000000"/>
          <w:sz w:val="28"/>
          <w:lang w:val="ru-RU"/>
        </w:rPr>
        <w:t>го общего образования должен изучаться в условиях предметного кабинета. В кабинете физики должно быть необходимое лабораторное оборудование для выполнения указанных в программе по физике ученических опытов, лабораторных работ и работ практикума, а также де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монстрационное оборудование.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эмпирических и фундаментальных законов, их технических применений.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Лабораторное оборудование для ученических практических работ формируется в виде тематических комплектов и обеспечивается в расчёте </w:t>
      </w:r>
      <w:r w:rsidRPr="00A36C87">
        <w:rPr>
          <w:rFonts w:ascii="Times New Roman" w:hAnsi="Times New Roman"/>
          <w:color w:val="000000"/>
          <w:sz w:val="28"/>
          <w:lang w:val="ru-RU"/>
        </w:rPr>
        <w:lastRenderedPageBreak/>
        <w:t>одного комплекта на двух обучающихся. Тематические компле</w:t>
      </w:r>
      <w:r w:rsidRPr="00A36C87">
        <w:rPr>
          <w:rFonts w:ascii="Times New Roman" w:hAnsi="Times New Roman"/>
          <w:color w:val="000000"/>
          <w:sz w:val="28"/>
          <w:lang w:val="ru-RU"/>
        </w:rPr>
        <w:t>кты лабораторного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Основными целями изучения физики в общем образовании являются: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формиров</w:t>
      </w:r>
      <w:r w:rsidRPr="00A36C87">
        <w:rPr>
          <w:rFonts w:ascii="Times New Roman" w:hAnsi="Times New Roman"/>
          <w:color w:val="000000"/>
          <w:sz w:val="28"/>
          <w:lang w:val="ru-RU"/>
        </w:rPr>
        <w:t>ание интереса и стремления обучающихся к научному изучению природы, развитие их интеллектуальных и творческих способностей;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формирование нау</w:t>
      </w:r>
      <w:r w:rsidRPr="00A36C87">
        <w:rPr>
          <w:rFonts w:ascii="Times New Roman" w:hAnsi="Times New Roman"/>
          <w:color w:val="000000"/>
          <w:sz w:val="28"/>
          <w:lang w:val="ru-RU"/>
        </w:rPr>
        <w:t>чного мировоззрения как результата изучения основ строения материи и фундаментальных законов физики;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явления с использованием физических знаний и научных доказательств;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формирование представлений о роли физики для развития </w:t>
      </w:r>
      <w:r w:rsidRPr="00A36C87">
        <w:rPr>
          <w:rFonts w:ascii="Times New Roman" w:hAnsi="Times New Roman"/>
          <w:color w:val="000000"/>
          <w:sz w:val="28"/>
          <w:lang w:val="ru-RU"/>
        </w:rPr>
        <w:t>других естественных наук, техники и технологий;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развитие представлений о возможных сферах будущей профессиональной деятельности, связанных с физикой, подготовка к дальнейшему обучению в этом направлении.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Достижение этих целей обеспечивается решением </w:t>
      </w:r>
      <w:r w:rsidRPr="00A36C87">
        <w:rPr>
          <w:rFonts w:ascii="Times New Roman" w:hAnsi="Times New Roman"/>
          <w:color w:val="000000"/>
          <w:sz w:val="28"/>
          <w:lang w:val="ru-RU"/>
        </w:rPr>
        <w:t>следующих задач в процессе изучения курса физики на уровне среднего общего образования: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</w:t>
      </w:r>
      <w:r w:rsidRPr="00A36C87">
        <w:rPr>
          <w:rFonts w:ascii="Times New Roman" w:hAnsi="Times New Roman"/>
          <w:color w:val="000000"/>
          <w:sz w:val="28"/>
          <w:lang w:val="ru-RU"/>
        </w:rPr>
        <w:t>строфизики;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освоение способов решения различных задач с явно заданной физической моделью, задач, подраз</w:t>
      </w:r>
      <w:r w:rsidRPr="00A36C87">
        <w:rPr>
          <w:rFonts w:ascii="Times New Roman" w:hAnsi="Times New Roman"/>
          <w:color w:val="000000"/>
          <w:sz w:val="28"/>
          <w:lang w:val="ru-RU"/>
        </w:rPr>
        <w:t>умевающих самостоятельное создание физической модели, адекватной условиям задачи, в том числе задач инженерного характера;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понимание физических основ и принципов действия технических устройств и технологических процессов, их влияния на окружающую среду;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ов</w:t>
      </w:r>
      <w:r w:rsidRPr="00A36C87">
        <w:rPr>
          <w:rFonts w:ascii="Times New Roman" w:hAnsi="Times New Roman"/>
          <w:color w:val="000000"/>
          <w:sz w:val="28"/>
          <w:lang w:val="ru-RU"/>
        </w:rPr>
        <w:t>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создание условий для развития умений проектно-исследовательской, творческой деятельн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ости;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lastRenderedPageBreak/>
        <w:t>развитие интереса к сферам профессиональной деятельности, связанной с физикой.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В соответствии с требованиями ФГОС СОО углублённый уровень изучения учебного предмета «Физика» на уровне среднего общего образования выбирается обучающимися, планирующими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продолжение образования по специальностям физико-технического профиля.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bookmarkStart w:id="2" w:name="6296fae2-dbe0-4c0c-910f-2696aa782a50"/>
      <w:r w:rsidRPr="00A36C87">
        <w:rPr>
          <w:rFonts w:ascii="Times New Roman" w:hAnsi="Times New Roman"/>
          <w:color w:val="000000"/>
          <w:sz w:val="28"/>
          <w:lang w:val="ru-RU"/>
        </w:rPr>
        <w:t>На изучение физики (углублённый уровень) на уровне среднего общего образования отводится 340 часов: в 10 классе – 170 часов (5 часов в неделю), в 11 классе – 170 часов (5 часов в неде</w:t>
      </w:r>
      <w:r w:rsidRPr="00A36C87">
        <w:rPr>
          <w:rFonts w:ascii="Times New Roman" w:hAnsi="Times New Roman"/>
          <w:color w:val="000000"/>
          <w:sz w:val="28"/>
          <w:lang w:val="ru-RU"/>
        </w:rPr>
        <w:t>лю).</w:t>
      </w:r>
      <w:bookmarkEnd w:id="2"/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Предлагаемый в программе по физике перечень лабораторных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p w:rsidR="009A6C40" w:rsidRPr="00A36C87" w:rsidRDefault="009A6C40">
      <w:pPr>
        <w:rPr>
          <w:lang w:val="ru-RU"/>
        </w:rPr>
        <w:sectPr w:rsidR="009A6C40" w:rsidRPr="00A36C87">
          <w:pgSz w:w="11906" w:h="16383"/>
          <w:pgMar w:top="1134" w:right="850" w:bottom="1134" w:left="1701" w:header="720" w:footer="720" w:gutter="0"/>
          <w:cols w:space="720"/>
        </w:sectPr>
      </w:pPr>
    </w:p>
    <w:p w:rsidR="009A6C40" w:rsidRPr="00A36C87" w:rsidRDefault="00B14457">
      <w:pPr>
        <w:spacing w:after="0" w:line="264" w:lineRule="auto"/>
        <w:ind w:left="120"/>
        <w:jc w:val="both"/>
        <w:rPr>
          <w:lang w:val="ru-RU"/>
        </w:rPr>
      </w:pPr>
      <w:bookmarkStart w:id="3" w:name="block-63908434"/>
      <w:bookmarkEnd w:id="1"/>
      <w:r w:rsidRPr="00A36C8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A6C40" w:rsidRPr="00A36C87" w:rsidRDefault="009A6C40">
      <w:pPr>
        <w:spacing w:after="0" w:line="264" w:lineRule="auto"/>
        <w:ind w:left="120"/>
        <w:jc w:val="both"/>
        <w:rPr>
          <w:lang w:val="ru-RU"/>
        </w:rPr>
      </w:pPr>
    </w:p>
    <w:p w:rsidR="009A6C40" w:rsidRPr="00A36C87" w:rsidRDefault="00B14457">
      <w:pPr>
        <w:spacing w:after="0" w:line="264" w:lineRule="auto"/>
        <w:ind w:left="120"/>
        <w:jc w:val="both"/>
        <w:rPr>
          <w:lang w:val="ru-RU"/>
        </w:rPr>
      </w:pPr>
      <w:r w:rsidRPr="00A36C87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A6C40" w:rsidRPr="00A36C87" w:rsidRDefault="009A6C40">
      <w:pPr>
        <w:spacing w:after="0" w:line="264" w:lineRule="auto"/>
        <w:ind w:left="120"/>
        <w:jc w:val="both"/>
        <w:rPr>
          <w:lang w:val="ru-RU"/>
        </w:rPr>
      </w:pP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color w:val="000000"/>
          <w:sz w:val="28"/>
          <w:lang w:val="ru-RU"/>
        </w:rPr>
        <w:t>Раздел 1. Научный метод познания природы.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Физика – фундаментальная наука о природе. Научный метод познания и методы исследования физических явлений.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Эксперимент и теория в процессе познания природы. Наблюдение и эксперимент в физике.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Способы измерения фи</w:t>
      </w:r>
      <w:r w:rsidRPr="00A36C87">
        <w:rPr>
          <w:rFonts w:ascii="Times New Roman" w:hAnsi="Times New Roman"/>
          <w:color w:val="000000"/>
          <w:sz w:val="28"/>
          <w:lang w:val="ru-RU"/>
        </w:rPr>
        <w:t>зических величин (аналоговые и цифровые измерительные приборы, компьютерные датчиковые системы).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Погрешности измерений физических величин (абсолютная и относительная).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Моделирование физических явлений и процессов (материальная точка, абсолютно твёрдое тел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о, идеальная жидкость, идеальный газ, точечный заряд). Гипотеза. Физический закон, границы его применимости. Физическая теория.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Роль и место физики в формировании современной научной картины мира, в практической деятельности людей.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</w:t>
      </w: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, лабораторные работы, практикум.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Измерение силы тока и напряжения в цепи постоянного тока при помощи аналоговых и цифровых измерительных приборов.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Знакомство с цифровой лабораторией по физике. Примеры измерения физических величин при помощи компьютерных </w:t>
      </w:r>
      <w:r w:rsidRPr="00A36C87">
        <w:rPr>
          <w:rFonts w:ascii="Times New Roman" w:hAnsi="Times New Roman"/>
          <w:color w:val="000000"/>
          <w:sz w:val="28"/>
          <w:lang w:val="ru-RU"/>
        </w:rPr>
        <w:t>датчиков.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color w:val="000000"/>
          <w:sz w:val="28"/>
          <w:lang w:val="ru-RU"/>
        </w:rPr>
        <w:t>Раздел 2. Механика.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Тема 1. Кинематика.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Механическое движение. Относительность механического движения. Система отсчёта.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Прямая и обратная задачи механики.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Радиус-вектор материальной точки, его проекции на оси системы координат. Траектория.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Переме</w:t>
      </w:r>
      <w:r w:rsidRPr="00A36C87">
        <w:rPr>
          <w:rFonts w:ascii="Times New Roman" w:hAnsi="Times New Roman"/>
          <w:color w:val="000000"/>
          <w:sz w:val="28"/>
          <w:lang w:val="ru-RU"/>
        </w:rPr>
        <w:t>щение, скорость (средняя скорость, мгновенная скорость) и ускорение материальной точки, их проекции на оси системы координат. Сложение перемещений и сложение скоростей.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Равномерное и равноускоренное прямолинейное движение. Зависимость координат, скорости, </w:t>
      </w:r>
      <w:r w:rsidRPr="00A36C87">
        <w:rPr>
          <w:rFonts w:ascii="Times New Roman" w:hAnsi="Times New Roman"/>
          <w:color w:val="000000"/>
          <w:sz w:val="28"/>
          <w:lang w:val="ru-RU"/>
        </w:rPr>
        <w:t>ускорения и пути материальной точки от времени и их графики.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Свободное падение. Ускорение свободного падения. Движение тела, брошенного под углом к горизонту. Зависимость координат, скорости и ускорения материальной точки от времени и их графики.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lastRenderedPageBreak/>
        <w:t>Криволине</w:t>
      </w:r>
      <w:r w:rsidRPr="00A36C87">
        <w:rPr>
          <w:rFonts w:ascii="Times New Roman" w:hAnsi="Times New Roman"/>
          <w:color w:val="000000"/>
          <w:sz w:val="28"/>
          <w:lang w:val="ru-RU"/>
        </w:rPr>
        <w:t>йное движение. Движение материальной точки по окружности. Угловая и линейная скорость. Период и частота обращения. Центростремительное (нормальное), касательное (тангенциальное) и полное ускорение материальной точки.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</w:t>
      </w:r>
      <w:r w:rsidRPr="00A36C87">
        <w:rPr>
          <w:rFonts w:ascii="Times New Roman" w:hAnsi="Times New Roman"/>
          <w:color w:val="000000"/>
          <w:sz w:val="28"/>
          <w:lang w:val="ru-RU"/>
        </w:rPr>
        <w:t>е процессы: спидометр, движение снарядов, цепные, шестерёнчатые и ремённые передачи, скоростные лифты.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Модель системы отсчёта, иллюстрация кинематических характеристик движения.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Способы исследования движений.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Иллюстрация предельного перехода </w:t>
      </w:r>
      <w:r w:rsidRPr="00A36C87">
        <w:rPr>
          <w:rFonts w:ascii="Times New Roman" w:hAnsi="Times New Roman"/>
          <w:color w:val="000000"/>
          <w:sz w:val="28"/>
          <w:lang w:val="ru-RU"/>
        </w:rPr>
        <w:t>и измерение мгновенной скорости.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Преобразование движений с использованием механизмов.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Падение тел в воздухе и в разреженном пространстве.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тела, брошенного под углом к горизонту и горизонтально.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Направление скорости при движении по </w:t>
      </w:r>
      <w:r w:rsidRPr="00A36C87">
        <w:rPr>
          <w:rFonts w:ascii="Times New Roman" w:hAnsi="Times New Roman"/>
          <w:color w:val="000000"/>
          <w:sz w:val="28"/>
          <w:lang w:val="ru-RU"/>
        </w:rPr>
        <w:t>окружности.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Преобразование угловой скорости в редукторе.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Сравнение путей, траекторий, скоростей движения одного и того же тела в разных системах отсчёта.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Изучение неравномерного движения с целью опре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деления мгновенной скорости.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Измерение ускорения при прямолинейном равноускоренном движении по наклонной плоскости.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пути от времени при равноускоренном движении.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Измерение ускорения свободного падения (рекомендовано использование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цифровой лаборатории).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Изучение движения тела, брошенного горизонтально. Проверка гипотезы о прямой пропорциональной зависимости между дальностью полёта и начальной скоростью тела.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Изучение движения тела по окружности с постоянной по модулю скоростью.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Исследование зависимости периода обращения конического маятника от его параметров.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Тема 2. Динамика.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lastRenderedPageBreak/>
        <w:t>Первый закон Ньютона. Инерциальные системы отсчёта. Принцип относительности Галилея. Неинерциальные системы отсчёта (определение, примеры).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Масса тела. Сил</w:t>
      </w:r>
      <w:r w:rsidRPr="00A36C87">
        <w:rPr>
          <w:rFonts w:ascii="Times New Roman" w:hAnsi="Times New Roman"/>
          <w:color w:val="000000"/>
          <w:sz w:val="28"/>
          <w:lang w:val="ru-RU"/>
        </w:rPr>
        <w:t>а. Принцип суперпозиции сил.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Второй закон Ньютона для материальной точки.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Третий закон Ньютона для материальных точек.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Закон всемирного тяготения. Эквивалентность гравитационной и инертной массы.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Сила тяжести. Зависимость ускорения свободного падения от в</w:t>
      </w:r>
      <w:r w:rsidRPr="00A36C87">
        <w:rPr>
          <w:rFonts w:ascii="Times New Roman" w:hAnsi="Times New Roman"/>
          <w:color w:val="000000"/>
          <w:sz w:val="28"/>
          <w:lang w:val="ru-RU"/>
        </w:rPr>
        <w:t>ысоты над поверхностью планеты и от географической широты. Движение небесных тел и их спутников. Законы Кеплера. Первая космическая скорость.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Сила упругости. Закон Гука. Вес тела. Вес тела, движущегося с ускорением.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Сила трения. Сухое трение. Сила трения с</w:t>
      </w:r>
      <w:r w:rsidRPr="00A36C87">
        <w:rPr>
          <w:rFonts w:ascii="Times New Roman" w:hAnsi="Times New Roman"/>
          <w:color w:val="000000"/>
          <w:sz w:val="28"/>
          <w:lang w:val="ru-RU"/>
        </w:rPr>
        <w:t>кольжения и сила трения покоя. Коэффициент трения. Сила сопротивления при движении тела в жидкости или газе, её зависимость от скорости относительного движения.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Давление. Гидростатическое давление. Сила Архимеда.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</w:t>
      </w:r>
      <w:r w:rsidRPr="00A36C87">
        <w:rPr>
          <w:rFonts w:ascii="Times New Roman" w:hAnsi="Times New Roman"/>
          <w:color w:val="000000"/>
          <w:sz w:val="28"/>
          <w:lang w:val="ru-RU"/>
        </w:rPr>
        <w:t>оцессы: подшипники, движение искусственных спутников.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 в инерциальных и неинерциальных системах отсчёта.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Принцип относительности.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Качение двух цилиндров или шаров разной массы с одинаковым ускорением относительно неин</w:t>
      </w:r>
      <w:r w:rsidRPr="00A36C87">
        <w:rPr>
          <w:rFonts w:ascii="Times New Roman" w:hAnsi="Times New Roman"/>
          <w:color w:val="000000"/>
          <w:sz w:val="28"/>
          <w:lang w:val="ru-RU"/>
        </w:rPr>
        <w:t>ерциальной системы отсчёта.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Сравнение равнодействующей приложенных к телу сил с произведением массы тела на его ускорение в инерциальной системе отсчёта.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Равенство сил, возникающих в результате взаимодействия тел.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Измерение масс по взаимодействию.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Невесомо</w:t>
      </w:r>
      <w:r w:rsidRPr="00A36C87">
        <w:rPr>
          <w:rFonts w:ascii="Times New Roman" w:hAnsi="Times New Roman"/>
          <w:color w:val="000000"/>
          <w:sz w:val="28"/>
          <w:lang w:val="ru-RU"/>
        </w:rPr>
        <w:t>сть.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Вес тела при ускоренном подъёме и падении.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Центробежные механизмы.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Сравнение сил трения покоя, качения и скольжения.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Измерение равнодействующей сил при движении бруска по наклонной плоскости.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роверка гипотезы о независимости времени движения бруска по наклонной плоскости на заданное расстояние от его массы.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зависимости сил упругости, возникающих в пружине и резиновом образце, от их деформации.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Изучение движения системы тел, связан</w:t>
      </w:r>
      <w:r w:rsidRPr="00A36C87">
        <w:rPr>
          <w:rFonts w:ascii="Times New Roman" w:hAnsi="Times New Roman"/>
          <w:color w:val="000000"/>
          <w:sz w:val="28"/>
          <w:lang w:val="ru-RU"/>
        </w:rPr>
        <w:t>ных нитью, перекинутой через лёгкий блок.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Измерение коэффициента трения по величине углового коэффициента зависимости </w:t>
      </w:r>
      <w:r>
        <w:rPr>
          <w:rFonts w:ascii="Times New Roman" w:hAnsi="Times New Roman"/>
          <w:color w:val="000000"/>
          <w:sz w:val="28"/>
        </w:rPr>
        <w:t>F</w:t>
      </w:r>
      <w:r w:rsidRPr="00A36C87">
        <w:rPr>
          <w:rFonts w:ascii="Times New Roman" w:hAnsi="Times New Roman"/>
          <w:color w:val="000000"/>
          <w:sz w:val="28"/>
          <w:vertAlign w:val="subscript"/>
          <w:lang w:val="ru-RU"/>
        </w:rPr>
        <w:t>тр</w:t>
      </w:r>
      <w:r w:rsidRPr="00A36C8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N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Исследование движения бруска по наклонной плоскости с переменным коэффициентом трения.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Изучение движения груза на валу с трением.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Тема 3. Статика твёрдого тела.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Абсолютно твёрдое тело. Поступательное и вращательное движение твёрдого тела. Момент силы относительно оси вращения. Плечо силы. Сложение сил, приложенных к твёрдому телу. Центр тяж</w:t>
      </w:r>
      <w:r w:rsidRPr="00A36C87">
        <w:rPr>
          <w:rFonts w:ascii="Times New Roman" w:hAnsi="Times New Roman"/>
          <w:color w:val="000000"/>
          <w:sz w:val="28"/>
          <w:lang w:val="ru-RU"/>
        </w:rPr>
        <w:t>ести тела.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Условия равновесия твёрдого тела.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Устойчивое, неустойчивое, безразличное равновесие.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кронштейн, строительный кран, решётчатые конструкции.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Условия равновесия.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Виды равновесия.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Учен</w:t>
      </w: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ический эксперимент, лабораторные работы, практикум.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Исследование условий равновесия твёрдого тела, имеющего ось вращения.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Конструирование кронштейнов и расчёт сил упругости.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Изучение устойчивости твёрдого тела, имеющего площадь опоры.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Тема 4. Законы с</w:t>
      </w: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охранения в механике.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Импульс материальной точки, системы материальных точек. Центр масс системы материальных точек. Теорема о движении центра масс.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Импульс силы и изменение импульса тела.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Закон сохранения импульса.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Реактивное движение.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Момент импульса м</w:t>
      </w:r>
      <w:r w:rsidRPr="00A36C87">
        <w:rPr>
          <w:rFonts w:ascii="Times New Roman" w:hAnsi="Times New Roman"/>
          <w:color w:val="000000"/>
          <w:sz w:val="28"/>
          <w:lang w:val="ru-RU"/>
        </w:rPr>
        <w:t>атериальной точки. Представление о сохранении момента импульса в центральных полях.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Работа силы на малом и на конечном перемещении. Графическое представление работы силы.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Мощность силы.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Кинетическая энергия материальной точки. Теорема об изменении кинети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ческой энергии материальной точки.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Потенциальные и непотенциальные силы. Потенциальная энергия. Потенциальная энергия упруго деформированной пружины. Потенциальная энергия тела в однородном гравитационном поле. Потенциальная энергия тела в гравитационном 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поле однородного шара (внутри и вне шара). Вторая космическая скорость. Третья космическая скорость.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Связь работы непотенциальных сил с изменением механической энергии системы тел. Закон сохранения механической энергии.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Упругие и неупругие столкновения.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Уравнение Бернулли для идеальной жидкости как следствие закона сохранения механической энергии.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движение ракет, водомёт, копёр, пружинный пистолет, гироскоп, фигурное катание на коньках.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Закон сохранения импульса.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Реактивное движение.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Измерение мощности силы.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Изменение энергии тела при совершении работы.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Взаимные превращения кинетической и потенциальной энергий при действии на тело силы тяжести и силы упругости.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Сохранение энергии при своб</w:t>
      </w:r>
      <w:r w:rsidRPr="00A36C87">
        <w:rPr>
          <w:rFonts w:ascii="Times New Roman" w:hAnsi="Times New Roman"/>
          <w:color w:val="000000"/>
          <w:sz w:val="28"/>
          <w:lang w:val="ru-RU"/>
        </w:rPr>
        <w:t>одном падении.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Измерение импульса тела по тормозному пути.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Измерение силы тяги, скорости модели электромобиля и мощности силы тяги.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Сравнение изменения импульса тела с импульсом силы.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Исследование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сохранения импульса при упругом взаимодействии.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Измерение кинетической энергии тела по тормозному пути.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Сравнение изменения потенциальной энергии пружины с работой силы трения.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Определение работы силы трения при движении тела по наклонной плоскости.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color w:val="000000"/>
          <w:sz w:val="28"/>
          <w:lang w:val="ru-RU"/>
        </w:rPr>
        <w:t>Разд</w:t>
      </w:r>
      <w:r w:rsidRPr="00A36C87">
        <w:rPr>
          <w:rFonts w:ascii="Times New Roman" w:hAnsi="Times New Roman"/>
          <w:b/>
          <w:color w:val="000000"/>
          <w:sz w:val="28"/>
          <w:lang w:val="ru-RU"/>
        </w:rPr>
        <w:t>ел 3. Молекулярная физика и термодинамика.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Тема 1. Основы молекулярно-кинетической теории.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Основные положения молекулярно-кинетической теории (МКТ), их опытное обоснование. Диффузия. Броуновское движение. Характер движения и взаимодействия частиц вещества.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Модели строения газов, жидкостей и твёрдых тел и объяснение свойств вещества на основе этих </w:t>
      </w:r>
      <w:r w:rsidRPr="00A36C87">
        <w:rPr>
          <w:rFonts w:ascii="Times New Roman" w:hAnsi="Times New Roman"/>
          <w:color w:val="000000"/>
          <w:sz w:val="28"/>
          <w:lang w:val="ru-RU"/>
        </w:rPr>
        <w:lastRenderedPageBreak/>
        <w:t>моделей. Масса и размеры молекул (атомов). Количество вещества. Постоянная Авогадро.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Тепловое равновесие. Температура и способы её измерения. Шкала температур Цель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сия.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Модель идеального газа в молекулярно-кинетической теории: частицы газа движутся хаотически и не взаимодействуют друг с другом.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Газовые законы. Уравнение Менделеева–Клапейрона. Абсолютная температура (шкала температур Кельвина). Закон Дальтона. Изопро</w:t>
      </w:r>
      <w:r w:rsidRPr="00A36C87">
        <w:rPr>
          <w:rFonts w:ascii="Times New Roman" w:hAnsi="Times New Roman"/>
          <w:color w:val="000000"/>
          <w:sz w:val="28"/>
          <w:lang w:val="ru-RU"/>
        </w:rPr>
        <w:t>цессы в идеальном газе с постоянным количеством вещества. Графическое представление изопроцессов: изотерма, изохора, изобара.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Связь между давлением и средней кинетической энергией поступательного теплового движения молекул идеального газа (основное уравнен</w:t>
      </w:r>
      <w:r w:rsidRPr="00A36C87">
        <w:rPr>
          <w:rFonts w:ascii="Times New Roman" w:hAnsi="Times New Roman"/>
          <w:color w:val="000000"/>
          <w:sz w:val="28"/>
          <w:lang w:val="ru-RU"/>
        </w:rPr>
        <w:t>ие молекулярно-кинетической теории идеального газа).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Связь абсолютной температуры термодинамической системы со средней кинетической энергией поступательного теплового движения её частиц.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термометр, баромет</w:t>
      </w:r>
      <w:r w:rsidRPr="00A36C87">
        <w:rPr>
          <w:rFonts w:ascii="Times New Roman" w:hAnsi="Times New Roman"/>
          <w:color w:val="000000"/>
          <w:sz w:val="28"/>
          <w:lang w:val="ru-RU"/>
        </w:rPr>
        <w:t>р, получение наноматериалов.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Модели движения частиц вещества.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Модель броуновского движения.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Видеоролик с записью реального броуновского движения.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Диффузия жидкостей.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Модель опыта Штерна.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Притяжение молекул.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Модели кристаллических решёток.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Наблюдение и исследование изопроцессов.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Исследование процесса установления теплового равновесия при теплообмене между горячей и холодной водой.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Изучение изотермического процесса (рекомендовано испол</w:t>
      </w:r>
      <w:r w:rsidRPr="00A36C87">
        <w:rPr>
          <w:rFonts w:ascii="Times New Roman" w:hAnsi="Times New Roman"/>
          <w:color w:val="000000"/>
          <w:sz w:val="28"/>
          <w:lang w:val="ru-RU"/>
        </w:rPr>
        <w:t>ьзование цифровой лаборатории).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Изучение изохорного процесса.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Изучение изобарного процесса.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Проверка уравнения состояния.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Тема 2. Термодинамика. Тепловые машины.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Термодинамическая (ТД) система. Задание внешних условий для термодинамической системы. Внешние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и внутренние параметры. Параметры термодинамической системы как средние значения величин, описывающих её состояние на микроскопическом уровне.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Нулевое начало термодинамики. Самопроизвольная релаксация термодинамической системы к тепловому равновесию.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Мод</w:t>
      </w:r>
      <w:r w:rsidRPr="00A36C87">
        <w:rPr>
          <w:rFonts w:ascii="Times New Roman" w:hAnsi="Times New Roman"/>
          <w:color w:val="000000"/>
          <w:sz w:val="28"/>
          <w:lang w:val="ru-RU"/>
        </w:rPr>
        <w:t>ель идеального газа в термодинамике – система уравнений: уравнение Менделеева–Клапейрона и выражение для внутренней энергии. Условия применимости этой модели: низкая концентрация частиц, высокие температуры. Выражение для внутренней энергии одноатомного ид</w:t>
      </w:r>
      <w:r w:rsidRPr="00A36C87">
        <w:rPr>
          <w:rFonts w:ascii="Times New Roman" w:hAnsi="Times New Roman"/>
          <w:color w:val="000000"/>
          <w:sz w:val="28"/>
          <w:lang w:val="ru-RU"/>
        </w:rPr>
        <w:t>еального газа.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Квазистатические и нестатические процессы.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Элементарная работа в термодинамике. Вычисление работы по графику процесса на </w:t>
      </w:r>
      <w:r>
        <w:rPr>
          <w:rFonts w:ascii="Times New Roman" w:hAnsi="Times New Roman"/>
          <w:color w:val="000000"/>
          <w:sz w:val="28"/>
        </w:rPr>
        <w:t>pV</w:t>
      </w:r>
      <w:r w:rsidRPr="00A36C87">
        <w:rPr>
          <w:rFonts w:ascii="Times New Roman" w:hAnsi="Times New Roman"/>
          <w:color w:val="000000"/>
          <w:sz w:val="28"/>
          <w:lang w:val="ru-RU"/>
        </w:rPr>
        <w:t>-диаграмме.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Теплопередача как способ изменения внутренней энергии термодинамической системы без совершения работы. Кон</w:t>
      </w:r>
      <w:r w:rsidRPr="00A36C87">
        <w:rPr>
          <w:rFonts w:ascii="Times New Roman" w:hAnsi="Times New Roman"/>
          <w:color w:val="000000"/>
          <w:sz w:val="28"/>
          <w:lang w:val="ru-RU"/>
        </w:rPr>
        <w:t>векция, теплопроводность, излучение.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Количество теплоты. Теплоёмкость тела. Удельная и молярная теплоёмкости вещества. Уравнение Майера. Удельная теплота сгорания топлива. Расчёт количества теплоты при теплопередаче. Понятие об адиабатном процессе.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Первый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закон термодинамики. Внутренняя энергия. Количество теплоты и работа как меры изменения внутренней энергии термодинамической системы.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Второй закон термодинамики для равновесных процессов: через заданное равновесное состояние термодинамической системы прох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одит единственная адиабата. Абсолютная температура.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Второй закон термодинамики для неравновесных процессов: невозможно передать теплоту от более холодного тела к более нагретому без компенсации (Клаузиус). Необратимость природных процессов.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Принципы дейст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вия тепловых машин. КПД.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Максимальное значение КПД. Цикл Карно.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Экологические аспекты использования тепловых двигателей. Тепловое загрязнение окружающей среды.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Технические устройства и технологические процессы: холодильник, кондиционер, дизельный и </w:t>
      </w:r>
      <w:r w:rsidRPr="00A36C87">
        <w:rPr>
          <w:rFonts w:ascii="Times New Roman" w:hAnsi="Times New Roman"/>
          <w:color w:val="000000"/>
          <w:sz w:val="28"/>
          <w:lang w:val="ru-RU"/>
        </w:rPr>
        <w:t>карбюраторный двигатели, паровая турбина, получение сверхнизких температур, утилизация «тепловых» отходов с использованием теплового насоса, утилизация биоорганического топлива для выработки «тепловой» и электроэнергии.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Изменение температуры при адиабатическом расширении.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Воздушное огниво.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Сравнение удельных теплоёмкостей веществ.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Способы изменения внутренней энергии.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Исследование адиабатного процесса.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Компьютерные модели тепловых двигателей.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 xml:space="preserve">Ученический эксперимент, </w:t>
      </w: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работы, практикум.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Измерение удельной теплоёмкости.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Исследование процесса остывания вещества.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Исследование адиабатного процесса.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Изучение взаимосвязи энергии межмолекулярного взаимодействия и температуры кипения жидкостей.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Тема 3. Агрегатные</w:t>
      </w: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состояния вещества. Фазовые переходы.</w:t>
      </w:r>
      <w:r w:rsidRPr="00A36C8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Парообразование и конденсация. Испарение и кипение. Удельная теплота парообразования.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Насыщенные и ненасыщенные пары. Качественная зависимость плотности и давления насыщенного пара от температуры, их независимость от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объёма насыщенного пара. Зависимость температуры кипения от давления в жидкости.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Влажность воздуха. Абсолютная и относительная влажность.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Твёрдое тело. Кристаллические и аморфные тела. Анизотропия свойств кристаллов. Плавление и кристаллизация. Удельная </w:t>
      </w:r>
      <w:r w:rsidRPr="00A36C87">
        <w:rPr>
          <w:rFonts w:ascii="Times New Roman" w:hAnsi="Times New Roman"/>
          <w:color w:val="000000"/>
          <w:sz w:val="28"/>
          <w:lang w:val="ru-RU"/>
        </w:rPr>
        <w:t>теплота плавления. Сублимация.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Деформации твёрдого тела. Растяжение и сжатие. Сдвиг. Модуль Юнга. Предел упругих деформаций.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Тепловое расширение жидкостей и твёрдых тел, объёмное и линейное расширение. Ангармонизм тепловых колебаний частиц вещества как при</w:t>
      </w:r>
      <w:r w:rsidRPr="00A36C87">
        <w:rPr>
          <w:rFonts w:ascii="Times New Roman" w:hAnsi="Times New Roman"/>
          <w:color w:val="000000"/>
          <w:sz w:val="28"/>
          <w:lang w:val="ru-RU"/>
        </w:rPr>
        <w:t>чина теплового расширения тел (на качественном уровне).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Преобразование энергии в фазовых переходах.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Уравнение теплового баланса.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Поверхностное натяжение. Коэффициент поверхностного натяжения. Капиллярные явления. Давление под искривлённой поверхностью жид</w:t>
      </w:r>
      <w:r w:rsidRPr="00A36C87">
        <w:rPr>
          <w:rFonts w:ascii="Times New Roman" w:hAnsi="Times New Roman"/>
          <w:color w:val="000000"/>
          <w:sz w:val="28"/>
          <w:lang w:val="ru-RU"/>
        </w:rPr>
        <w:t>кости. Формула Лапласа.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жидкие кристаллы, современные материалы.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Тепловое расширение.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Свойства насыщенных паров.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Кипение. Кипение при пониженном давлении.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Измерение силы поверхностного натяже</w:t>
      </w:r>
      <w:r w:rsidRPr="00A36C87">
        <w:rPr>
          <w:rFonts w:ascii="Times New Roman" w:hAnsi="Times New Roman"/>
          <w:color w:val="000000"/>
          <w:sz w:val="28"/>
          <w:lang w:val="ru-RU"/>
        </w:rPr>
        <w:t>ния.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Опыты с мыльными плёнками.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Смачивание.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lastRenderedPageBreak/>
        <w:t>Капиллярные явления.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Модели неньютоновской жидкости.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Способы измерения влажности.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Исследование нагревания и плавления кристаллического вещества.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Виды деформаций.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Наблюдение малых деформаций.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 xml:space="preserve">Ученический </w:t>
      </w: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эксперимент, лабораторные работы, практикум.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испарения жидкостей.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Измерение удельной теплоты плавления льда.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Изучение свойств насыщенных паров.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Измерение абсолютной влажности воздуха и оценка массы паров в помещении.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Измерение </w:t>
      </w:r>
      <w:r w:rsidRPr="00A36C87">
        <w:rPr>
          <w:rFonts w:ascii="Times New Roman" w:hAnsi="Times New Roman"/>
          <w:color w:val="000000"/>
          <w:sz w:val="28"/>
          <w:lang w:val="ru-RU"/>
        </w:rPr>
        <w:t>коэффициента поверхностного натяжения.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Измерение модуля Юнга.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Исследование зависимости деформации резинового образца от приложенной к нему силы.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Тема 1. Электрическое поле.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Электризация тел и её проявления. Электрический заряд. Д</w:t>
      </w:r>
      <w:r w:rsidRPr="00A36C87">
        <w:rPr>
          <w:rFonts w:ascii="Times New Roman" w:hAnsi="Times New Roman"/>
          <w:color w:val="000000"/>
          <w:sz w:val="28"/>
          <w:lang w:val="ru-RU"/>
        </w:rPr>
        <w:t>ва вида электрических зарядов. Проводники, диэлектрики и полупроводники. Элементарный электрический заряд. Закон сохранения электрического заряда.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Взаимодействие зарядов. Точечные заряды. Закон Кулона.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Электрическое поле. Его действие на электрические заря</w:t>
      </w:r>
      <w:r w:rsidRPr="00A36C87">
        <w:rPr>
          <w:rFonts w:ascii="Times New Roman" w:hAnsi="Times New Roman"/>
          <w:color w:val="000000"/>
          <w:sz w:val="28"/>
          <w:lang w:val="ru-RU"/>
        </w:rPr>
        <w:t>ды.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Напряжённость электрического поля. Пробный заряд. Линии напряжённости электрического поля. Однородное электрическое поле.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Потенциальность электростатического поля. Разность потенциалов и напряжение. Потенциальная энергия заряда в электростатическом по</w:t>
      </w:r>
      <w:r w:rsidRPr="00A36C87">
        <w:rPr>
          <w:rFonts w:ascii="Times New Roman" w:hAnsi="Times New Roman"/>
          <w:color w:val="000000"/>
          <w:sz w:val="28"/>
          <w:lang w:val="ru-RU"/>
        </w:rPr>
        <w:t>ле. Потенциал электростатического поля. Связь напряжённости поля и разности потенциалов для электростатического поля (как однородного, так и неоднородного).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Принцип суперпозиции электрических полей.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Поле точечного заряда. Поле равномерно заряженной сферы. 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Поле равномерно заряженного по объёму шара. Поле равномерно заряженной бесконечной плоскости. Картины линий напряжённости этих полей и эквипотенциальных поверхностей.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Проводники в электростатическом поле. Условие равновесия зарядов.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Диэлектрики в электрос</w:t>
      </w:r>
      <w:r w:rsidRPr="00A36C87">
        <w:rPr>
          <w:rFonts w:ascii="Times New Roman" w:hAnsi="Times New Roman"/>
          <w:color w:val="000000"/>
          <w:sz w:val="28"/>
          <w:lang w:val="ru-RU"/>
        </w:rPr>
        <w:t>татическом поле. Диэлектрическая проницаемость вещества.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Конденсатор. Электроёмкость конденсатора. Электроёмкость плоского конденсатора.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Параллельное соединение конденсаторов. Последовательное соединение конденсаторов.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Энергия заряженного конденсатора.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Движение заряженной частицы в однородном электрическом поле.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электроскоп, электрометр, электростатическая защита, заземление электроприборов, конденсаторы, генератор Ван де Граафа.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Устройство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и принцип действия электрометра.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Электрическое поле заряженных шариков.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Электрическое поле двух заряженных пластин.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Модель электростатического генератора (Ван де Граафа).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Проводники в электрическом поле.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Электростатическая защита.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Устройство и действ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ие конденсатора постоянной и переменной ёмкости.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Зависимость электроёмкости плоского конденсатора от площади пластин, расстояния между ними и диэлектрической проницаемости.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Энергия электрического поля заряженного конденсатора.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Зарядка и разрядка конденс</w:t>
      </w:r>
      <w:r w:rsidRPr="00A36C87">
        <w:rPr>
          <w:rFonts w:ascii="Times New Roman" w:hAnsi="Times New Roman"/>
          <w:color w:val="000000"/>
          <w:sz w:val="28"/>
          <w:lang w:val="ru-RU"/>
        </w:rPr>
        <w:t>атора через резистор.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Оценка сил взаимодействия заряженных тел.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Наблюдение превращения энергии заряженного конденсатора в энергию излучения светодиода.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Изучение протекания тока в цепи, содержащей </w:t>
      </w:r>
      <w:r w:rsidRPr="00A36C87">
        <w:rPr>
          <w:rFonts w:ascii="Times New Roman" w:hAnsi="Times New Roman"/>
          <w:color w:val="000000"/>
          <w:sz w:val="28"/>
          <w:lang w:val="ru-RU"/>
        </w:rPr>
        <w:t>конденсатор.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Распределение разности потенциалов (напряжения) при последовательном соединении конденсаторов.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Исследование разряда конденсатора через резистор.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Тема 2. Постоянный электрический ток.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Сила тока. Постоянный ток.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Условия существования 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постоянного электрического тока. Источники тока. Напряжение </w:t>
      </w:r>
      <w:r>
        <w:rPr>
          <w:rFonts w:ascii="Times New Roman" w:hAnsi="Times New Roman"/>
          <w:color w:val="000000"/>
          <w:sz w:val="28"/>
        </w:rPr>
        <w:t>U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и ЭДС 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Закон Ома для участка цепи.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Электрическое сопротивление. Зависимость сопротивления однородного проводника от его длины и площади поперечного сечения. Удельное сопротивление вещества.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По</w:t>
      </w:r>
      <w:r w:rsidRPr="00A36C87">
        <w:rPr>
          <w:rFonts w:ascii="Times New Roman" w:hAnsi="Times New Roman"/>
          <w:color w:val="000000"/>
          <w:sz w:val="28"/>
          <w:lang w:val="ru-RU"/>
        </w:rPr>
        <w:t>следовательное, параллельное, смешанное соединение проводников. Расчёт разветвлённых электрических цепей. Правила Кирхгофа.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lastRenderedPageBreak/>
        <w:t>Работа электрического тока. Закон Джоуля–Ленца.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Мощность электрического тока. Тепловая мощность, выделяемая на резисторе.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ЭДС и </w:t>
      </w:r>
      <w:r w:rsidRPr="00A36C87">
        <w:rPr>
          <w:rFonts w:ascii="Times New Roman" w:hAnsi="Times New Roman"/>
          <w:color w:val="000000"/>
          <w:sz w:val="28"/>
          <w:lang w:val="ru-RU"/>
        </w:rPr>
        <w:t>внутреннее сопротивление источника тока. Закон Ома для полной (замкнутой) электрической цепи. Мощность источника тока. Короткое замыкание.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Конденсатор в цепи постоянного тока.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амперметр, вольтметр, реостат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, счётчик электрической энергии.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Измерение силы тока и напряжения.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 от напряжения для резистора, лампы накаливания и светодиода.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Зависимость сопротивления цилиндрических проводников от длины, площади попереч</w:t>
      </w:r>
      <w:r w:rsidRPr="00A36C87">
        <w:rPr>
          <w:rFonts w:ascii="Times New Roman" w:hAnsi="Times New Roman"/>
          <w:color w:val="000000"/>
          <w:sz w:val="28"/>
          <w:lang w:val="ru-RU"/>
        </w:rPr>
        <w:t>ного сечения и материала.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 от сопротивления при постоянном напряжении.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Прямое измерение ЭДС. Короткое замыкание гальванического элемента и оценка внутреннего сопротивления.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Способы соединения источников тока, ЭДС батарей.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Исследование разности потенциалов между полюсами источника тока от силы тока в цепи.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Исследование смешанного соединения резисторов.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Измерение удельного сопротивления проводников.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Исследование зависи</w:t>
      </w:r>
      <w:r w:rsidRPr="00A36C87">
        <w:rPr>
          <w:rFonts w:ascii="Times New Roman" w:hAnsi="Times New Roman"/>
          <w:color w:val="000000"/>
          <w:sz w:val="28"/>
          <w:lang w:val="ru-RU"/>
        </w:rPr>
        <w:t>мости силы тока от напряжения для лампы накаливания.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Увеличение предела измерения амперметра (вольтметра).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Измерение ЭДС и внутреннего сопротивления источника тока.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ЭДС гальванического элемента от времени при коротком замыкании.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</w:t>
      </w:r>
      <w:r w:rsidRPr="00A36C87">
        <w:rPr>
          <w:rFonts w:ascii="Times New Roman" w:hAnsi="Times New Roman"/>
          <w:color w:val="000000"/>
          <w:sz w:val="28"/>
          <w:lang w:val="ru-RU"/>
        </w:rPr>
        <w:t>сследование разности потенциалов между полюсами источника тока от силы тока в цепи.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Исследование зависимости полезной мощности источника тока от силы тока.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Тема 3. Токи в различных средах.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Электрическая проводимость различных веществ. Электронная проводимо</w:t>
      </w:r>
      <w:r w:rsidRPr="00A36C87">
        <w:rPr>
          <w:rFonts w:ascii="Times New Roman" w:hAnsi="Times New Roman"/>
          <w:color w:val="000000"/>
          <w:sz w:val="28"/>
          <w:lang w:val="ru-RU"/>
        </w:rPr>
        <w:t>сть твёрдых металлов. Зависимость сопротивления металлов от температуры. Сверхпроводимость.</w:t>
      </w:r>
      <w:r w:rsidRPr="00A36C8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lastRenderedPageBreak/>
        <w:t>Электрический ток в вакууме. Свойства электронных пучков.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Полупроводники. Собственная и примесная проводимость полупроводников. Свойства </w:t>
      </w:r>
      <w:r>
        <w:rPr>
          <w:rFonts w:ascii="Times New Roman" w:hAnsi="Times New Roman"/>
          <w:color w:val="000000"/>
          <w:sz w:val="28"/>
        </w:rPr>
        <w:t>p</w:t>
      </w:r>
      <w:r w:rsidRPr="00A36C8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n</w:t>
      </w:r>
      <w:r w:rsidRPr="00A36C87">
        <w:rPr>
          <w:rFonts w:ascii="Times New Roman" w:hAnsi="Times New Roman"/>
          <w:color w:val="000000"/>
          <w:sz w:val="28"/>
          <w:lang w:val="ru-RU"/>
        </w:rPr>
        <w:t>-перехода. Полупроводни</w:t>
      </w:r>
      <w:r w:rsidRPr="00A36C87">
        <w:rPr>
          <w:rFonts w:ascii="Times New Roman" w:hAnsi="Times New Roman"/>
          <w:color w:val="000000"/>
          <w:sz w:val="28"/>
          <w:lang w:val="ru-RU"/>
        </w:rPr>
        <w:t>ковые приборы.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Электрический ток в электролитах. Электролитическая диссоциация. Электролиз. Законы Фарадея для электролиза.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Электрический ток в газах. Самостоятельный и несамостоятельный разряд. Различные типы самостоятельного разряда. Молния. Плазма.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Техн</w:t>
      </w:r>
      <w:r w:rsidRPr="00A36C87">
        <w:rPr>
          <w:rFonts w:ascii="Times New Roman" w:hAnsi="Times New Roman"/>
          <w:color w:val="000000"/>
          <w:sz w:val="28"/>
          <w:lang w:val="ru-RU"/>
        </w:rPr>
        <w:t>ические устройства и практическое применение: газоразрядные лампы, электронно-лучевая трубка, полупроводниковые приборы: диод, транзистор, фотодиод, светодиод, гальваника, рафинирование меди, выплавка алюминия, электронная микроскопия.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Зависимость сопротивления металлов от температуры.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Проводимость электролитов.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Законы электролиза Фарадея.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Искровой разряд и проводимость воздуха.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Сравнение проводимости металлов и полупроводников.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Односторонняя проводимость диода.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 xml:space="preserve">Ученический эксперимент, </w:t>
      </w: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работы, практикум.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Наблюдение электролиза.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Измерение заряда одновалентного иона.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Исследование зависимости сопротивления терморезистора от температуры.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Снятие вольт-амперной характеристики диода.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color w:val="000000"/>
          <w:sz w:val="28"/>
          <w:lang w:val="ru-RU"/>
        </w:rPr>
        <w:t>Физический практикум.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Способы измерения физичес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ких величин с использованием аналоговых и цифровых измерительных приборов и компьютерных датчиковых систем. Абсолютные и относительные погрешности измерений физических величин. Оценка границ погрешностей.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Проведение косвенных измерений, исследований завис</w:t>
      </w:r>
      <w:r w:rsidRPr="00A36C87">
        <w:rPr>
          <w:rFonts w:ascii="Times New Roman" w:hAnsi="Times New Roman"/>
          <w:color w:val="000000"/>
          <w:sz w:val="28"/>
          <w:lang w:val="ru-RU"/>
        </w:rPr>
        <w:t>имостей физических величин, проверка предложенных гипотез (выбор из работ, описанных в тематических разделах «Ученический эксперимент, лабораторные работы, практикум»).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color w:val="000000"/>
          <w:sz w:val="28"/>
          <w:lang w:val="ru-RU"/>
        </w:rPr>
        <w:t>Межпредметные связи.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Изучение курса физики углублённого уровня в 10 классе осуществляет</w:t>
      </w:r>
      <w:r w:rsidRPr="00A36C87">
        <w:rPr>
          <w:rFonts w:ascii="Times New Roman" w:hAnsi="Times New Roman"/>
          <w:color w:val="000000"/>
          <w:sz w:val="28"/>
          <w:lang w:val="ru-RU"/>
        </w:rPr>
        <w:t>ся с учётом содержательных межпредметных связей с курсами математики, биологии, химии, географии и технологии.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 xml:space="preserve">Межпредметные понятия, связанные с изучением методов научного познания: 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явление, научный факт, гипотеза, физическая величина, закон, </w:t>
      </w:r>
      <w:r w:rsidRPr="00A36C87">
        <w:rPr>
          <w:rFonts w:ascii="Times New Roman" w:hAnsi="Times New Roman"/>
          <w:color w:val="000000"/>
          <w:sz w:val="28"/>
          <w:lang w:val="ru-RU"/>
        </w:rPr>
        <w:lastRenderedPageBreak/>
        <w:t>теория, набл</w:t>
      </w:r>
      <w:r w:rsidRPr="00A36C87">
        <w:rPr>
          <w:rFonts w:ascii="Times New Roman" w:hAnsi="Times New Roman"/>
          <w:color w:val="000000"/>
          <w:sz w:val="28"/>
          <w:lang w:val="ru-RU"/>
        </w:rPr>
        <w:t>юдение, эксперимент, моделирование, модель, измерение, погрешности измерений, измерительные приборы, цифровая лаборатория.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Математика: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уравнений. Линейная функция, парабола, гипербола, их графики и свойства. Тригонометрические функции: сину</w:t>
      </w:r>
      <w:r w:rsidRPr="00A36C87">
        <w:rPr>
          <w:rFonts w:ascii="Times New Roman" w:hAnsi="Times New Roman"/>
          <w:color w:val="000000"/>
          <w:sz w:val="28"/>
          <w:lang w:val="ru-RU"/>
        </w:rPr>
        <w:t>с, косинус, тангенс, котангенс, основное тригонометрическое тождество. Векторы и их проекции на оси координат, сложение векторов.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 xml:space="preserve">Биология: </w:t>
      </w:r>
      <w:r w:rsidRPr="00A36C87">
        <w:rPr>
          <w:rFonts w:ascii="Times New Roman" w:hAnsi="Times New Roman"/>
          <w:color w:val="000000"/>
          <w:sz w:val="28"/>
          <w:lang w:val="ru-RU"/>
        </w:rPr>
        <w:t>механическое движение в живой природе, диффузия, осмос, теплообмен живых организмов, тепловое загрязнение окружающей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среды, утилизация биоорганического топлива для выработки «тепловой» и электроэнергии, поверхностное натяжение и капиллярные явления в природе, электрические явления в живой природе.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Химия: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дискретное строение вещества, строение атомов и молекул, моль веще</w:t>
      </w:r>
      <w:r w:rsidRPr="00A36C87">
        <w:rPr>
          <w:rFonts w:ascii="Times New Roman" w:hAnsi="Times New Roman"/>
          <w:color w:val="000000"/>
          <w:sz w:val="28"/>
          <w:lang w:val="ru-RU"/>
        </w:rPr>
        <w:t>ства, молярная масса, получение наноматериалов, тепловые свойства твёрдых тел, жидкостей и газов, жидкие кристаллы, электрические свойства металлов, электролитическая диссоциация, гальваника, электронная микроскопия.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География: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влажность воздуха, ветры, ба</w:t>
      </w:r>
      <w:r w:rsidRPr="00A36C87">
        <w:rPr>
          <w:rFonts w:ascii="Times New Roman" w:hAnsi="Times New Roman"/>
          <w:color w:val="000000"/>
          <w:sz w:val="28"/>
          <w:lang w:val="ru-RU"/>
        </w:rPr>
        <w:t>рометр, термометр.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Технология: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преобразование движений с использованием механизмов, учёт сухого и жидкого трения в технике, статические конструкции (кронштейн, решётчатые конструкции), использование законов сохранения механики в технике (гироскоп, водомёт </w:t>
      </w:r>
      <w:r w:rsidRPr="00A36C87">
        <w:rPr>
          <w:rFonts w:ascii="Times New Roman" w:hAnsi="Times New Roman"/>
          <w:color w:val="000000"/>
          <w:sz w:val="28"/>
          <w:lang w:val="ru-RU"/>
        </w:rPr>
        <w:t>и другие), двигатель внутреннего сгорания, паровая турбина, бытовой холодильник, кондиционер, технологии получения современных материалов, в том числе наноматериалов, и нанотехнологии, электростатическая защита, заземление электроприборов, газоразрядные ла</w:t>
      </w:r>
      <w:r w:rsidRPr="00A36C87">
        <w:rPr>
          <w:rFonts w:ascii="Times New Roman" w:hAnsi="Times New Roman"/>
          <w:color w:val="000000"/>
          <w:sz w:val="28"/>
          <w:lang w:val="ru-RU"/>
        </w:rPr>
        <w:t>мпы, полупроводниковые приборы, гальваника.</w:t>
      </w:r>
    </w:p>
    <w:p w:rsidR="009A6C40" w:rsidRPr="00A36C87" w:rsidRDefault="009A6C40">
      <w:pPr>
        <w:spacing w:after="0" w:line="264" w:lineRule="auto"/>
        <w:ind w:left="120"/>
        <w:jc w:val="both"/>
        <w:rPr>
          <w:lang w:val="ru-RU"/>
        </w:rPr>
      </w:pPr>
    </w:p>
    <w:p w:rsidR="009A6C40" w:rsidRPr="00A36C87" w:rsidRDefault="00B14457">
      <w:pPr>
        <w:spacing w:after="0" w:line="264" w:lineRule="auto"/>
        <w:ind w:left="120"/>
        <w:jc w:val="both"/>
        <w:rPr>
          <w:lang w:val="ru-RU"/>
        </w:rPr>
      </w:pPr>
      <w:r w:rsidRPr="00A36C87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A6C40" w:rsidRPr="00A36C87" w:rsidRDefault="009A6C40">
      <w:pPr>
        <w:spacing w:after="0" w:line="264" w:lineRule="auto"/>
        <w:ind w:left="120"/>
        <w:jc w:val="both"/>
        <w:rPr>
          <w:lang w:val="ru-RU"/>
        </w:rPr>
      </w:pP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Тема 4. Магнитное поле.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Взаимодействие постоянных магнитов и проводников с током. Магнитное поле. Вектор магнитной индукции. Принцип суперпозиции магнитных полей. Линии магнитной индукции.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Магнитное поле проводника с током (прямого проводника, катушки и кругового витка). Опыт Эр</w:t>
      </w:r>
      <w:r w:rsidRPr="00A36C87">
        <w:rPr>
          <w:rFonts w:ascii="Times New Roman" w:hAnsi="Times New Roman"/>
          <w:color w:val="000000"/>
          <w:sz w:val="28"/>
          <w:lang w:val="ru-RU"/>
        </w:rPr>
        <w:t>стеда.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Сила Ампера, её направление и модуль.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Сила Лоренца, её направление и модуль. Движение заряженной частицы в однородном магнитном поле. Работа силы Лоренца.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Магнитное поле в веществе. Ферромагнетики, пара- и диамагнетики.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lastRenderedPageBreak/>
        <w:t>Технические устройства и техн</w:t>
      </w:r>
      <w:r w:rsidRPr="00A36C87">
        <w:rPr>
          <w:rFonts w:ascii="Times New Roman" w:hAnsi="Times New Roman"/>
          <w:color w:val="000000"/>
          <w:sz w:val="28"/>
          <w:lang w:val="ru-RU"/>
        </w:rPr>
        <w:t>ологические процессы: применение постоянных магнитов, электромагнитов, тестер-мультиметр, электродвигатель Якоби, ускорители элементарных частиц.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Картина линий индукции магнитного поля полосового и подковообразного постоянных магнитов.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Карти</w:t>
      </w:r>
      <w:r w:rsidRPr="00A36C87">
        <w:rPr>
          <w:rFonts w:ascii="Times New Roman" w:hAnsi="Times New Roman"/>
          <w:color w:val="000000"/>
          <w:sz w:val="28"/>
          <w:lang w:val="ru-RU"/>
        </w:rPr>
        <w:t>на линий магнитной индукции поля длинного прямого проводника и замкнутого кольцевого проводника, катушки с током.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Взаимодействие двух проводников с током.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Сила Ампера.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Действие силы Лоренца на ионы электролита.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Наблюдение движения пучка электронов в магнит</w:t>
      </w:r>
      <w:r w:rsidRPr="00A36C87">
        <w:rPr>
          <w:rFonts w:ascii="Times New Roman" w:hAnsi="Times New Roman"/>
          <w:color w:val="000000"/>
          <w:sz w:val="28"/>
          <w:lang w:val="ru-RU"/>
        </w:rPr>
        <w:t>ном поле.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Принцип действия электроизмерительного прибора магнитоэлектрической системы.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Исследование магнитного поля постоянных магнитов.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Исследование свойств ферромагнетиков.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Исследование действия </w:t>
      </w:r>
      <w:r w:rsidRPr="00A36C87">
        <w:rPr>
          <w:rFonts w:ascii="Times New Roman" w:hAnsi="Times New Roman"/>
          <w:color w:val="000000"/>
          <w:sz w:val="28"/>
          <w:lang w:val="ru-RU"/>
        </w:rPr>
        <w:t>постоянного магнита на рамку с током.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Измерение силы Ампера.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Изучение зависимости силы Ампера от силы тока.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Определение магнитной индукции на основе измерения силы Ампера.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Тема 5. Электромагнитная индукция.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Явление электромагнитной индукции. Поток вектора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магнитной индукции. ЭДС индукции. Закон электромагнитной индукции Фарадея. Вихревое электрическое поле. Токи Фуко.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ЭДС индукции в проводнике, движущемся в однородном магнитном поле.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Правило Ленца.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Индуктивность. Катушка индуктивности в цепи постоянного то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ка. Явление самоиндукции. ЭДС самоиндукции.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Энергия магнитного поля катушки с током.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Электромагнитное поле.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индукционная печь, соленоид, защита от электризации тел при движении в магнитном поле Земли.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Наблюдение явления электромагнитной индукции.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Исследование зависимости ЭДС индукции от скорости изменения магнитного потока.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lastRenderedPageBreak/>
        <w:t>Правило Ленца.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Падение магнита в алюминиевой (медной) трубе.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Явление самоиндукции.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Исследование зависимости ЭДС самои</w:t>
      </w:r>
      <w:r w:rsidRPr="00A36C87">
        <w:rPr>
          <w:rFonts w:ascii="Times New Roman" w:hAnsi="Times New Roman"/>
          <w:color w:val="000000"/>
          <w:sz w:val="28"/>
          <w:lang w:val="ru-RU"/>
        </w:rPr>
        <w:t>ндукции от скорости изменения силы тока в цепи.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Исследование явления электромагнитной индукции.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Определение индукции вихревого магнитного поля.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Исследование явления самоиндукции.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Сборка модели элек</w:t>
      </w:r>
      <w:r w:rsidRPr="00A36C87">
        <w:rPr>
          <w:rFonts w:ascii="Times New Roman" w:hAnsi="Times New Roman"/>
          <w:color w:val="000000"/>
          <w:sz w:val="28"/>
          <w:lang w:val="ru-RU"/>
        </w:rPr>
        <w:t>тромагнитного генератора.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color w:val="000000"/>
          <w:sz w:val="28"/>
          <w:lang w:val="ru-RU"/>
        </w:rPr>
        <w:t>Раздел 5. Колебания и волны.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Тема 1. Механические колебания.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Колебательная система. Свободные колебания.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Гармонические колебания. Кинематическое и динамическое описание. Энергетическое описание (закон сохранения механической энерг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ии). Вывод динамического описания гармонических колебаний из их энергетического и кинематического описания.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Амплитуда и фаза колебаний. Связь амплитуды колебаний исходной величины с амплитудами колебаний её скорости и ускорения.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Период и частота колебаний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. Период малых свободных колебаний математического маятника. Период свободных колебаний пружинного маятника.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Понятие о затухающих колебаниях. Вынужденные колебания. Резонанс. Резонансная кривая. Влияние затухания на вид резонансной кривой. Автоколебания.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метроном, часы, качели, музыкальные инструменты, сейсмограф.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Запись колебательного движения.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Наблюдение независимости периода малых колебаний груза на нити от амплитуды.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Исследование затухаю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щих колебаний и зависимости периода свободных колебаний от сопротивления.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Исследование колебаний груза на массивной пружине с целью формирования представлений об идеальной модели пружинного маятника.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Закон сохранения энергии при колебаниях груза на пружин</w:t>
      </w:r>
      <w:r w:rsidRPr="00A36C87">
        <w:rPr>
          <w:rFonts w:ascii="Times New Roman" w:hAnsi="Times New Roman"/>
          <w:color w:val="000000"/>
          <w:sz w:val="28"/>
          <w:lang w:val="ru-RU"/>
        </w:rPr>
        <w:t>е.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Исследование вынужденных колебаний.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Наблюдение резонанса.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lastRenderedPageBreak/>
        <w:t>Измерение периода свободных колебаний нитяного и пружинного маятников.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Изучение законов движения тела в ходе колебаний на упругом подвесе.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Изучение движения нитяного маятника.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Преобразование энергии в пружинном маятнике.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Исследование убывания амплитуды затухающих колебаний.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Исследование вынужденных колебаний.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Тема 2. Электро</w:t>
      </w: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магнитные колебания.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Колебательный контур. Свободные электромагнитные колебания в идеальном колебательном контуре. Формула Томсона. Связь амплитуды заряда конденсатора с амплитудой силы тока в колебательном контуре.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Закон сохранения энергии в идеальном кол</w:t>
      </w:r>
      <w:r w:rsidRPr="00A36C87">
        <w:rPr>
          <w:rFonts w:ascii="Times New Roman" w:hAnsi="Times New Roman"/>
          <w:color w:val="000000"/>
          <w:sz w:val="28"/>
          <w:lang w:val="ru-RU"/>
        </w:rPr>
        <w:t>ебательном контуре.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Затухающие электромагнитные колебания. Вынужденные электромагнитные колебания.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Переменный ток. Мощность переменного тока. Амплитудное и действующее значение силы тока и напряжения при различной форме зависимости переменного тока от вре</w:t>
      </w:r>
      <w:r w:rsidRPr="00A36C87">
        <w:rPr>
          <w:rFonts w:ascii="Times New Roman" w:hAnsi="Times New Roman"/>
          <w:color w:val="000000"/>
          <w:sz w:val="28"/>
          <w:lang w:val="ru-RU"/>
        </w:rPr>
        <w:t>мени.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Синусоидальный переменный ток. Резистор, конденсатор и катушка индуктивности в цепи синусоидального переменного тока. Резонанс токов. Резонанс напряжений.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Идеальный трансформатор. Производство, передача и потребление электрической энергии.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Экологиче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ские риски при производстве электроэнергии. Культура использования электроэнергии в повседневной жизни.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электрический звонок, генератор переменного тока, линии электропередач.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Свободные элек</w:t>
      </w:r>
      <w:r w:rsidRPr="00A36C87">
        <w:rPr>
          <w:rFonts w:ascii="Times New Roman" w:hAnsi="Times New Roman"/>
          <w:color w:val="000000"/>
          <w:sz w:val="28"/>
          <w:lang w:val="ru-RU"/>
        </w:rPr>
        <w:t>тромагнитные колебания.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Зависимость частоты свободных колебаний от индуктивности и ёмкости контура.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Осциллограммы электромагнитных колебаний.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Генератор незатухающих электромагнитных колебаний.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Модель электромагнитного генератора.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Вынужденные синусоидальные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колебания.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Резистор, катушка индуктивности и конденсатор в цепи переменного тока.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Резонанс при последовательном соединении резистора, катушки индуктивности и конденсатора.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Устройство и принцип действия трансформатора.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lastRenderedPageBreak/>
        <w:t>Модель линии электропередачи.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Изучение трансформатора.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Исследование переменного тока через последовательно соединённые конденсатор, катушку и резистор.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Наблюдение электромагнитного резонанса.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Исследование работы источников све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та в цепи переменного тока.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Тема 3. Механические и электромагнитные волны.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Механические волны, условия их распространения. Поперечные и продольные волны. Период, скорость распространения и длина волны. Свойства механических волн: отражение, преломление, и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нтерференция и дифракция.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Звук. Скорость звука. Громкость звука. Высота тона. Тембр звука.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Шумовое загрязнение окружающей среды.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Электромагнитные волны. Условия излучения электромагнитных волн. Взаимная ориентация векторов в электромагнитной волне.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Свойст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ва электромагнитных волн: отражение, преломление, поляризация, интерференция и дифракция.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Шкала электромагнитных волн. Применение электромагнитных волн в технике и быту.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Принципы радиосвязи и телевидения. Радиолокация.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Электромагнитное загрязнение окружаю</w:t>
      </w:r>
      <w:r w:rsidRPr="00A36C87">
        <w:rPr>
          <w:rFonts w:ascii="Times New Roman" w:hAnsi="Times New Roman"/>
          <w:color w:val="000000"/>
          <w:sz w:val="28"/>
          <w:lang w:val="ru-RU"/>
        </w:rPr>
        <w:t>щей среды.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музыкальные инструменты, радар, радиоприёмник, телевизор, антенна, телефон, СВЧ-печь, ультразвуковая диагностика в технике и медицине.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Образование и распространение поперечных и про</w:t>
      </w:r>
      <w:r w:rsidRPr="00A36C87">
        <w:rPr>
          <w:rFonts w:ascii="Times New Roman" w:hAnsi="Times New Roman"/>
          <w:color w:val="000000"/>
          <w:sz w:val="28"/>
          <w:lang w:val="ru-RU"/>
        </w:rPr>
        <w:t>дольных волн.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Колеблющееся тело как источник звука.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Зависимость длины волны от частоты колебаний.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Наблюдение отражения и преломления механических волн.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Наблюдение интерференции и дифракции механических волн.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Акустический резонанс.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Свойства ультразвука и </w:t>
      </w:r>
      <w:r w:rsidRPr="00A36C87">
        <w:rPr>
          <w:rFonts w:ascii="Times New Roman" w:hAnsi="Times New Roman"/>
          <w:color w:val="000000"/>
          <w:sz w:val="28"/>
          <w:lang w:val="ru-RU"/>
        </w:rPr>
        <w:t>его применение.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Наблюдение связи громкости звука и высоты тона с амплитудой и частотой колебаний.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Исследование свойств электромагнитных волн: отражение, преломление, поляризация, дифракция, интерференция.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Обнаружение инфракрасного и ультрафиолетового излуч</w:t>
      </w:r>
      <w:r w:rsidRPr="00A36C87">
        <w:rPr>
          <w:rFonts w:ascii="Times New Roman" w:hAnsi="Times New Roman"/>
          <w:color w:val="000000"/>
          <w:sz w:val="28"/>
          <w:lang w:val="ru-RU"/>
        </w:rPr>
        <w:t>ений.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lastRenderedPageBreak/>
        <w:t>Изучение параметров звуковой волны.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Изучение распространения звуковых волн в замкнутом пространстве.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Тема 4. Оптика.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Прямолинейное распространение света в однородной среде. Луч света. Точечный источник света.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Отражение света. Законы отражения света. Построение изображений в плоском зеркале. Сферические зеркала.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Преломление света. Законы преломления света. Абсолютный пок</w:t>
      </w:r>
      <w:r w:rsidRPr="00A36C87">
        <w:rPr>
          <w:rFonts w:ascii="Times New Roman" w:hAnsi="Times New Roman"/>
          <w:color w:val="000000"/>
          <w:sz w:val="28"/>
          <w:lang w:val="ru-RU"/>
        </w:rPr>
        <w:t>азатель преломления. Относительный показатель преломления. Постоянство частоты света и соотношение длин волн при переходе монохроматического света через границу раздела двух оптических сред.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Ход лучей в призме. Дисперсия света. Сложный состав белого света.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Цвет.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Полное внутреннее отражение. Предельный угол полного внутреннего отражения.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Собирающие и рассеивающие линзы. Тонкая линза. Фокусное расстояние и оптическая сила тонкой линзы. Зависимость фокусного расстояния тонкой сферической линзы от её геометрии </w:t>
      </w:r>
      <w:r w:rsidRPr="00A36C87">
        <w:rPr>
          <w:rFonts w:ascii="Times New Roman" w:hAnsi="Times New Roman"/>
          <w:color w:val="000000"/>
          <w:sz w:val="28"/>
          <w:lang w:val="ru-RU"/>
        </w:rPr>
        <w:t>и относительного показателя преломления.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Формула тонкой линзы. Увеличение, даваемое линзой.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Ход луча, прошедшего линзу под произвольным углом к её главной оптической оси. Построение изображений точки и отрезка прямой в собирающих и рассеивающих линзах и их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системах.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Оптические приборы. Разрешающая способность. Глаз как оптическая система.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Пределы применимости геометрической оптики.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Волновая оптика. Интерференция света. Когерентные источники. Условия наблюдения максимумов и минимумов в интерференционной кар</w:t>
      </w:r>
      <w:r w:rsidRPr="00A36C87">
        <w:rPr>
          <w:rFonts w:ascii="Times New Roman" w:hAnsi="Times New Roman"/>
          <w:color w:val="000000"/>
          <w:sz w:val="28"/>
          <w:lang w:val="ru-RU"/>
        </w:rPr>
        <w:t>тине от двух когерентных источников. Примеры классических интерференционных схем.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Дифракция света. Дифракционная решётка. Условие наблюдения главных максимумов при падении монохроматического света на дифракционную решётку.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Поляризация света.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Технические ус</w:t>
      </w:r>
      <w:r w:rsidRPr="00A36C87">
        <w:rPr>
          <w:rFonts w:ascii="Times New Roman" w:hAnsi="Times New Roman"/>
          <w:color w:val="000000"/>
          <w:sz w:val="28"/>
          <w:lang w:val="ru-RU"/>
        </w:rPr>
        <w:t>тройства и технологические процессы: очки, лупа, перископ, фотоаппарат, микроскоп, проекционный аппарат, просветление оптики, волоконная оптика, дифракционная решётка.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Законы отражения света.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Исследование преломления света.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Наблюдение полно</w:t>
      </w:r>
      <w:r w:rsidRPr="00A36C87">
        <w:rPr>
          <w:rFonts w:ascii="Times New Roman" w:hAnsi="Times New Roman"/>
          <w:color w:val="000000"/>
          <w:sz w:val="28"/>
          <w:lang w:val="ru-RU"/>
        </w:rPr>
        <w:t>го внутреннего отражения. Модель световода.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Исследование хода световых пучков через плоскопараллельную пластину и призму.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Исследование свойств изображений в линзах.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Модели микроскопа, телескопа.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Наблюдение интерференции света.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Наблюдение цветов тонких плён</w:t>
      </w:r>
      <w:r w:rsidRPr="00A36C87">
        <w:rPr>
          <w:rFonts w:ascii="Times New Roman" w:hAnsi="Times New Roman"/>
          <w:color w:val="000000"/>
          <w:sz w:val="28"/>
          <w:lang w:val="ru-RU"/>
        </w:rPr>
        <w:t>ок.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Наблюдение дифракции света.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Изучение дифракционной решётки.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Наблюдение дифракционного спектра.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Наблюдение дисперсии света.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Наблюдение поляризации света.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Применение поляроидов для изучения механических напряжений.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</w:t>
      </w: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 xml:space="preserve"> работы, практикум.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Измерение показателя преломления стекла.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Исследование зависимости фокусного расстояния от вещества (на примере жидких линз).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Измерение фокусного расстояния рассеивающих линз.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Получение изображения в системе из плоского зеркала и </w:t>
      </w:r>
      <w:r w:rsidRPr="00A36C87">
        <w:rPr>
          <w:rFonts w:ascii="Times New Roman" w:hAnsi="Times New Roman"/>
          <w:color w:val="000000"/>
          <w:sz w:val="28"/>
          <w:lang w:val="ru-RU"/>
        </w:rPr>
        <w:t>линзы.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Получение изображения в системе из двух линз.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Конструирование телескопических систем.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Наблюдение дифракции, интерференции и поляризации света.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Изучение поляризации света, отражённого от поверхности диэлектрика.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Изучение интерференции лазерного излу</w:t>
      </w:r>
      <w:r w:rsidRPr="00A36C87">
        <w:rPr>
          <w:rFonts w:ascii="Times New Roman" w:hAnsi="Times New Roman"/>
          <w:color w:val="000000"/>
          <w:sz w:val="28"/>
          <w:lang w:val="ru-RU"/>
        </w:rPr>
        <w:t>чения на двух щелях.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Наблюдение дисперсии.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Наблюдение и исследование дифракционного спектра.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Измерение длины световой волны.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Получение спектра излучения светодиода при помощи дифракционной решётки.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color w:val="000000"/>
          <w:sz w:val="28"/>
          <w:lang w:val="ru-RU"/>
        </w:rPr>
        <w:t>Раздел 6. Основы специальной теории относительности.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Грани</w:t>
      </w:r>
      <w:r w:rsidRPr="00A36C87">
        <w:rPr>
          <w:rFonts w:ascii="Times New Roman" w:hAnsi="Times New Roman"/>
          <w:color w:val="000000"/>
          <w:sz w:val="28"/>
          <w:lang w:val="ru-RU"/>
        </w:rPr>
        <w:t>цы применимости классической механики. Постулаты специальной теории относительности.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Пространственно-временной интервал. Преобразования Лоренца. Условие причинности. Относительность одновременности. Замедление времени и сокращение длины.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Энергия и импульс </w:t>
      </w:r>
      <w:r w:rsidRPr="00A36C87">
        <w:rPr>
          <w:rFonts w:ascii="Times New Roman" w:hAnsi="Times New Roman"/>
          <w:color w:val="000000"/>
          <w:sz w:val="28"/>
          <w:lang w:val="ru-RU"/>
        </w:rPr>
        <w:t>релятивистской частицы.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Связь массы с энергией и импульсом релятивистской частицы. Энергия покоя.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lastRenderedPageBreak/>
        <w:t>Технические устройства и технологические процессы: спутниковые приёмники, ускорители заряженных частиц.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Ученический эксперимент, лабораторные работы, практику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м.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Определение импульса и энергии релятивистских частиц (по фотографиям треков заряженных частиц в магнитном поле).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color w:val="000000"/>
          <w:sz w:val="28"/>
          <w:lang w:val="ru-RU"/>
        </w:rPr>
        <w:t>Раздел 7. Квантовая физика.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Тема 1. Корпускулярно-волновой дуализм.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Равновесное тепловое излучение (излучение абсолютно чёрного тела). </w:t>
      </w:r>
      <w:r w:rsidRPr="00A36C87">
        <w:rPr>
          <w:rFonts w:ascii="Times New Roman" w:hAnsi="Times New Roman"/>
          <w:color w:val="000000"/>
          <w:sz w:val="28"/>
          <w:lang w:val="ru-RU"/>
        </w:rPr>
        <w:t>Закон смещения Вина. Гипотеза Планка о квантах.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Фотоны. Энергия и импульс фотона.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Фотоэффект. Опыты А. Г. Столетова. Законы фотоэффекта. Уравнение Эйнштейна для фотоэффекта. «Красная граница» фотоэффекта.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Давление света (в частности, давление света на абсо</w:t>
      </w:r>
      <w:r w:rsidRPr="00A36C87">
        <w:rPr>
          <w:rFonts w:ascii="Times New Roman" w:hAnsi="Times New Roman"/>
          <w:color w:val="000000"/>
          <w:sz w:val="28"/>
          <w:lang w:val="ru-RU"/>
        </w:rPr>
        <w:t>лютно поглощающую и абсолютно отражающую поверхность). Опыты П. Н. Лебедева.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Волновые свойства частиц. Волны де Бройля. Длина волны де Бройля и размеры области локализации движущейся частицы. Корпускулярно-волновой дуализм. Дифракция электронов на кристалл</w:t>
      </w:r>
      <w:r w:rsidRPr="00A36C87">
        <w:rPr>
          <w:rFonts w:ascii="Times New Roman" w:hAnsi="Times New Roman"/>
          <w:color w:val="000000"/>
          <w:sz w:val="28"/>
          <w:lang w:val="ru-RU"/>
        </w:rPr>
        <w:t>ах.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Специфика измерений в микромире. Соотношения неопределённостей Гейзенберга.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спектрометр, фотоэлемент, фотодатчик, туннельный микроскоп, солнечная батарея, светодиод.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Фотоэффект на установ</w:t>
      </w:r>
      <w:r w:rsidRPr="00A36C87">
        <w:rPr>
          <w:rFonts w:ascii="Times New Roman" w:hAnsi="Times New Roman"/>
          <w:color w:val="000000"/>
          <w:sz w:val="28"/>
          <w:lang w:val="ru-RU"/>
        </w:rPr>
        <w:t>ке с цинковой пластиной.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Исследование законов внешнего фотоэффекта.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Исследование зависимости сопротивления полупроводников от освещённости.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Светодиод.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Солнечная батарея.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Исследование фоторезистора.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</w:t>
      </w:r>
      <w:r w:rsidRPr="00A36C87">
        <w:rPr>
          <w:rFonts w:ascii="Times New Roman" w:hAnsi="Times New Roman"/>
          <w:color w:val="000000"/>
          <w:sz w:val="28"/>
          <w:lang w:val="ru-RU"/>
        </w:rPr>
        <w:t>змерение постоянной Планка на основе исследования фотоэффекта.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 через светодиод от напряжения.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Тема 2. Физика атома.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Опыты по исследованию строения атома. Планетарная модель атома Резерфорда.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Постулаты Бора. Излучение и </w:t>
      </w:r>
      <w:r w:rsidRPr="00A36C87">
        <w:rPr>
          <w:rFonts w:ascii="Times New Roman" w:hAnsi="Times New Roman"/>
          <w:color w:val="000000"/>
          <w:sz w:val="28"/>
          <w:lang w:val="ru-RU"/>
        </w:rPr>
        <w:t>поглощение фотонов при переходе атома с одного уровня энергии на другой.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спектров. Спектр уровней энергии атома водорода.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Спонтанное и вынужденное излучение света. Лазер.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спектральный анализ (спектро</w:t>
      </w:r>
      <w:r w:rsidRPr="00A36C87">
        <w:rPr>
          <w:rFonts w:ascii="Times New Roman" w:hAnsi="Times New Roman"/>
          <w:color w:val="000000"/>
          <w:sz w:val="28"/>
          <w:lang w:val="ru-RU"/>
        </w:rPr>
        <w:t>скоп), лазер, квантовый компьютер.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Модель опыта Резерфорда.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Наблюдение линейчатых спектров.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Устройство и действие счётчика ионизирующих частиц.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Определение длины волны лазерного излучения.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 xml:space="preserve">Ученический эксперимент, лабораторные работы, </w:t>
      </w: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практикум.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Наблюдение линейчатого спектра.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Исследование спектра разреженного атомарного водорода и измерение постоянной Ридберга.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Тема 3. Физика атомного ядра и элементарных частиц.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Нуклонная модель ядра Гейзенберга–Иваненко. Заряд ядра. Массовое число яд</w:t>
      </w:r>
      <w:r w:rsidRPr="00A36C87">
        <w:rPr>
          <w:rFonts w:ascii="Times New Roman" w:hAnsi="Times New Roman"/>
          <w:color w:val="000000"/>
          <w:sz w:val="28"/>
          <w:lang w:val="ru-RU"/>
        </w:rPr>
        <w:t>ра. Изотопы.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Радиоактивность. Альфа-распад. Электронный и позитронный бета-распад. Гамма-излучение.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Закон радиоактивного распада. Радиоактивные изотопы в природе. Свойства ионизирующего излучения. Влияние радиоактивности на живые организмы. Естественный фо</w:t>
      </w:r>
      <w:r w:rsidRPr="00A36C87">
        <w:rPr>
          <w:rFonts w:ascii="Times New Roman" w:hAnsi="Times New Roman"/>
          <w:color w:val="000000"/>
          <w:sz w:val="28"/>
          <w:lang w:val="ru-RU"/>
        </w:rPr>
        <w:t>н излучения. Дозиметрия.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Энергия связи нуклонов в ядре. Ядерные силы. Дефект массы ядра.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Ядерные реакции. Деление и синтез ядер. Ядерные реакторы. Проблемы управляемого термоядерного синтеза. Экологические аспекты развития ядерной энергетики.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Методы регис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трации и исследования элементарных частиц.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Фундаментальные взаимодействия. Барионы, мезоны и лептоны. Представление о Стандартной модели. Кварк-глюонная модель адронов.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Физика за пределами Стандартной модели. Тёмная материя и тёмная энергия.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Единство физ</w:t>
      </w:r>
      <w:r w:rsidRPr="00A36C87">
        <w:rPr>
          <w:rFonts w:ascii="Times New Roman" w:hAnsi="Times New Roman"/>
          <w:color w:val="000000"/>
          <w:sz w:val="28"/>
          <w:lang w:val="ru-RU"/>
        </w:rPr>
        <w:t>ической картины мира.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дозиметр, камера Вильсона, ядерный реактор, термоядерный реактор, атомная бомба, магнитно-резонансная томография.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Исследовани</w:t>
      </w:r>
      <w:r w:rsidRPr="00A36C87">
        <w:rPr>
          <w:rFonts w:ascii="Times New Roman" w:hAnsi="Times New Roman"/>
          <w:color w:val="000000"/>
          <w:sz w:val="28"/>
          <w:lang w:val="ru-RU"/>
        </w:rPr>
        <w:t>е треков частиц (по готовым фотографиям).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Исследование радиоактивного фона с использованием дозиметра.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Изучение поглощения бета-частиц алюминием.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color w:val="000000"/>
          <w:sz w:val="28"/>
          <w:lang w:val="ru-RU"/>
        </w:rPr>
        <w:t>Раздел 8. Элементы астрономии и астрофизики.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lastRenderedPageBreak/>
        <w:t>Этапы развития астрономии. Прикладное и мировоззренческое значени</w:t>
      </w:r>
      <w:r w:rsidRPr="00A36C87">
        <w:rPr>
          <w:rFonts w:ascii="Times New Roman" w:hAnsi="Times New Roman"/>
          <w:color w:val="000000"/>
          <w:sz w:val="28"/>
          <w:lang w:val="ru-RU"/>
        </w:rPr>
        <w:t>е астрономии. Применимость законов физики для объяснения природы космических объектов.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Методы астрономических исследований. Современные оптические телескопы, радиотелескопы, внеатмосферная астрономия.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Вид звёздного неба. Созвездия, яркие звёзды, планеты, и</w:t>
      </w:r>
      <w:r w:rsidRPr="00A36C87">
        <w:rPr>
          <w:rFonts w:ascii="Times New Roman" w:hAnsi="Times New Roman"/>
          <w:color w:val="000000"/>
          <w:sz w:val="28"/>
          <w:lang w:val="ru-RU"/>
        </w:rPr>
        <w:t>х видимое движение.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Солнечная система.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Солнце. Солнечная активность. Источник энергии Солнца и звёзд. 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Звёзды, их основные характеристики. Диаграмма «спектральный класс – светимость». Звёзды главной последовательности. Зависимость «масса – светимость» для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звёзд главной последовательности. Внутреннее строение звёзд. Современные представления о происхождении и эволюции Солнца и звёзд. Этапы жизни звёзд.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Млечный Путь – наша Галактика. Положение и движение Солнца в Галактике. Типы галактик. Радиогалактики и кв</w:t>
      </w:r>
      <w:r w:rsidRPr="00A36C87">
        <w:rPr>
          <w:rFonts w:ascii="Times New Roman" w:hAnsi="Times New Roman"/>
          <w:color w:val="000000"/>
          <w:sz w:val="28"/>
          <w:lang w:val="ru-RU"/>
        </w:rPr>
        <w:t>азары. Чёрные дыры в ядрах галактик.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Вселенная. Расширение Вселенной. Закон Хаббла. Разбегание галактик. Теория Большого взрыва. Реликтовое излучение.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Масштабная структура Вселенной. Метагалактика.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Нерешённые проблемы астрономии.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Ученические наблюдения.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дату: основные созвездия Северного полушария и яркие звёзды.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Наблюдения в телескоп Луны, планет, туманностей и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звёздных скоплений.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color w:val="000000"/>
          <w:sz w:val="28"/>
          <w:lang w:val="ru-RU"/>
        </w:rPr>
        <w:t>Физический практикум.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Способы измерения физических величин с использованием аналоговых и цифровых измерительных приборов и компьютерных датчиковых систем. Абсолютные и относительные погрешности измерений физических величин. Оценка гран</w:t>
      </w:r>
      <w:r w:rsidRPr="00A36C87">
        <w:rPr>
          <w:rFonts w:ascii="Times New Roman" w:hAnsi="Times New Roman"/>
          <w:color w:val="000000"/>
          <w:sz w:val="28"/>
          <w:lang w:val="ru-RU"/>
        </w:rPr>
        <w:t>иц погрешностей.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Проведение косвенных измерений, исследований зависимостей физических величин, проверка предложенных гипотез (выбор из работ, описанных в тематических разделах «Ученический эксперимент, лабораторные работы, практикум»).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color w:val="000000"/>
          <w:sz w:val="28"/>
          <w:lang w:val="ru-RU"/>
        </w:rPr>
        <w:t>Обобщающее повторени</w:t>
      </w:r>
      <w:r w:rsidRPr="00A36C87">
        <w:rPr>
          <w:rFonts w:ascii="Times New Roman" w:hAnsi="Times New Roman"/>
          <w:b/>
          <w:color w:val="000000"/>
          <w:sz w:val="28"/>
          <w:lang w:val="ru-RU"/>
        </w:rPr>
        <w:t>е.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lastRenderedPageBreak/>
        <w:t>Обобщение и систематизация содержания разделов курса «Механика», «Молекулярная физика и термодинамика», «Электродинамика», «Колебания и волны», «Основы специальной теории относительности», «Квантовая физика», «Элементы астрономии и астрофизики».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Роль фи</w:t>
      </w:r>
      <w:r w:rsidRPr="00A36C87">
        <w:rPr>
          <w:rFonts w:ascii="Times New Roman" w:hAnsi="Times New Roman"/>
          <w:color w:val="000000"/>
          <w:sz w:val="28"/>
          <w:lang w:val="ru-RU"/>
        </w:rPr>
        <w:t>зики и астрономии в экономической, технологической, социальной и этической сферах деятельности человека, роль и место физики и астрономии в современной научной картине мира, значение описательной, систематизирующей, объяснительной и прогностической функций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физической теории, роль физической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color w:val="000000"/>
          <w:sz w:val="28"/>
          <w:lang w:val="ru-RU"/>
        </w:rPr>
        <w:t>Межпредметные связи.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Изучение курса физики углублённого у</w:t>
      </w:r>
      <w:r w:rsidRPr="00A36C87">
        <w:rPr>
          <w:rFonts w:ascii="Times New Roman" w:hAnsi="Times New Roman"/>
          <w:color w:val="000000"/>
          <w:sz w:val="28"/>
          <w:lang w:val="ru-RU"/>
        </w:rPr>
        <w:t>ровня в 11 классе осуществляется с учётом содержательных межпредметных связей с курсами математики, биологии, химии, географии и технологии.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понятия,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связанные с изучением методов научного познания: </w:t>
      </w:r>
      <w:r w:rsidRPr="00A36C87">
        <w:rPr>
          <w:rFonts w:ascii="Times New Roman" w:hAnsi="Times New Roman"/>
          <w:color w:val="000000"/>
          <w:sz w:val="28"/>
          <w:lang w:val="ru-RU"/>
        </w:rPr>
        <w:t>явление, научный факт, гипотеза, физическая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величина, закон, теория, наблюдение, эксперимент, моделирование, модель, измерение, погрешности измерений, измерительные приборы, цифровая лаборатория.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Математика: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уравнений. Тригонометрические функции: синус, косинус, тангенс, котангенс, </w:t>
      </w:r>
      <w:r w:rsidRPr="00A36C87">
        <w:rPr>
          <w:rFonts w:ascii="Times New Roman" w:hAnsi="Times New Roman"/>
          <w:color w:val="000000"/>
          <w:sz w:val="28"/>
          <w:lang w:val="ru-RU"/>
        </w:rPr>
        <w:t>основное тригонометрическое тождество. Векторы и их проекции на оси координат, сложение векторов. Производные элементарных функций. Признаки подобия треугольников, определение площади плоских фигур и объёма тел.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Биология</w:t>
      </w:r>
      <w:r w:rsidRPr="00A36C87">
        <w:rPr>
          <w:rFonts w:ascii="Times New Roman" w:hAnsi="Times New Roman"/>
          <w:color w:val="000000"/>
          <w:sz w:val="28"/>
          <w:lang w:val="ru-RU"/>
        </w:rPr>
        <w:t>: электрические явления в живой прир</w:t>
      </w:r>
      <w:r w:rsidRPr="00A36C87">
        <w:rPr>
          <w:rFonts w:ascii="Times New Roman" w:hAnsi="Times New Roman"/>
          <w:color w:val="000000"/>
          <w:sz w:val="28"/>
          <w:lang w:val="ru-RU"/>
        </w:rPr>
        <w:t>оде, колебательные движения в живой природе, экологические риски при производстве электроэнергии, электромагнитное загрязнение окружающей среды, ультразвуковая диагностика в медицине, оптические явления в живой природе.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Химия</w:t>
      </w:r>
      <w:r w:rsidRPr="00A36C87">
        <w:rPr>
          <w:rFonts w:ascii="Times New Roman" w:hAnsi="Times New Roman"/>
          <w:color w:val="000000"/>
          <w:sz w:val="28"/>
          <w:lang w:val="ru-RU"/>
        </w:rPr>
        <w:t>: строение атомов и молекул, кр</w:t>
      </w:r>
      <w:r w:rsidRPr="00A36C87">
        <w:rPr>
          <w:rFonts w:ascii="Times New Roman" w:hAnsi="Times New Roman"/>
          <w:color w:val="000000"/>
          <w:sz w:val="28"/>
          <w:lang w:val="ru-RU"/>
        </w:rPr>
        <w:t>исталлическая структура твёрдых тел, механизмы образования кристаллической решётки, спектральный анализ.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География</w:t>
      </w:r>
      <w:r w:rsidRPr="00A36C87">
        <w:rPr>
          <w:rFonts w:ascii="Times New Roman" w:hAnsi="Times New Roman"/>
          <w:color w:val="000000"/>
          <w:sz w:val="28"/>
          <w:lang w:val="ru-RU"/>
        </w:rPr>
        <w:t>: магнитные полюса Земли, залежи магнитных руд, фотосъёмка земной поверхности, сейсмограф.</w:t>
      </w: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Технология</w:t>
      </w:r>
      <w:r w:rsidRPr="00A36C87">
        <w:rPr>
          <w:rFonts w:ascii="Times New Roman" w:hAnsi="Times New Roman"/>
          <w:color w:val="000000"/>
          <w:sz w:val="28"/>
          <w:lang w:val="ru-RU"/>
        </w:rPr>
        <w:t>: применение постоянных магнитов, электро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магнитов, электродвигатель Якоби, генератор переменного тока, индукционная печь, линии электропередач, электродвигатель, радар, радиоприёмник, телевизор, антенна, телефон, СВЧ-печь, ультразвуковая диагностика в технике, </w:t>
      </w:r>
      <w:r w:rsidRPr="00A36C87">
        <w:rPr>
          <w:rFonts w:ascii="Times New Roman" w:hAnsi="Times New Roman"/>
          <w:color w:val="000000"/>
          <w:sz w:val="28"/>
          <w:lang w:val="ru-RU"/>
        </w:rPr>
        <w:lastRenderedPageBreak/>
        <w:t>проекционный аппарат, волоконная опт</w:t>
      </w:r>
      <w:r w:rsidRPr="00A36C87">
        <w:rPr>
          <w:rFonts w:ascii="Times New Roman" w:hAnsi="Times New Roman"/>
          <w:color w:val="000000"/>
          <w:sz w:val="28"/>
          <w:lang w:val="ru-RU"/>
        </w:rPr>
        <w:t>ика, солнечная батарея, спутниковые приёмники, ядерная энергетика и экологические аспекты её развития.</w:t>
      </w:r>
    </w:p>
    <w:p w:rsidR="009A6C40" w:rsidRPr="00A36C87" w:rsidRDefault="009A6C40">
      <w:pPr>
        <w:rPr>
          <w:lang w:val="ru-RU"/>
        </w:rPr>
        <w:sectPr w:rsidR="009A6C40" w:rsidRPr="00A36C87">
          <w:pgSz w:w="11906" w:h="16383"/>
          <w:pgMar w:top="1134" w:right="850" w:bottom="1134" w:left="1701" w:header="720" w:footer="720" w:gutter="0"/>
          <w:cols w:space="720"/>
        </w:sectPr>
      </w:pPr>
    </w:p>
    <w:p w:rsidR="009A6C40" w:rsidRPr="00A36C87" w:rsidRDefault="00B14457">
      <w:pPr>
        <w:spacing w:after="0" w:line="264" w:lineRule="auto"/>
        <w:ind w:left="120"/>
        <w:jc w:val="both"/>
        <w:rPr>
          <w:lang w:val="ru-RU"/>
        </w:rPr>
      </w:pPr>
      <w:bookmarkStart w:id="4" w:name="block-63908436"/>
      <w:bookmarkEnd w:id="3"/>
      <w:r w:rsidRPr="00A36C87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ФИЗИКЕ НА УРОВНЕ СРЕДНЕГО ОБЩЕГО ОБРАЗОВАНИЯЛИЧНОСТНЫЕ РЕЗУЛЬТАТЫ</w:t>
      </w:r>
    </w:p>
    <w:p w:rsidR="009A6C40" w:rsidRPr="00A36C87" w:rsidRDefault="009A6C40">
      <w:pPr>
        <w:spacing w:after="0" w:line="264" w:lineRule="auto"/>
        <w:ind w:left="120"/>
        <w:jc w:val="both"/>
        <w:rPr>
          <w:lang w:val="ru-RU"/>
        </w:rPr>
      </w:pPr>
    </w:p>
    <w:p w:rsidR="009A6C40" w:rsidRPr="00A36C87" w:rsidRDefault="00B14457">
      <w:pPr>
        <w:spacing w:after="0" w:line="264" w:lineRule="auto"/>
        <w:ind w:left="120"/>
        <w:jc w:val="both"/>
        <w:rPr>
          <w:lang w:val="ru-RU"/>
        </w:rPr>
      </w:pPr>
      <w:r w:rsidRPr="00A36C87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9A6C40" w:rsidRPr="00A36C87" w:rsidRDefault="009A6C40">
      <w:pPr>
        <w:spacing w:after="0" w:line="264" w:lineRule="auto"/>
        <w:ind w:left="120"/>
        <w:jc w:val="both"/>
        <w:rPr>
          <w:lang w:val="ru-RU"/>
        </w:rPr>
      </w:pPr>
    </w:p>
    <w:p w:rsidR="009A6C40" w:rsidRPr="00A36C87" w:rsidRDefault="00B14457">
      <w:pPr>
        <w:spacing w:after="0" w:line="264" w:lineRule="auto"/>
        <w:ind w:firstLine="600"/>
        <w:jc w:val="both"/>
        <w:rPr>
          <w:lang w:val="ru-RU"/>
        </w:rPr>
      </w:pPr>
      <w:r w:rsidRPr="00A36C87">
        <w:rPr>
          <w:rFonts w:ascii="Times New Roman" w:hAnsi="Times New Roman"/>
          <w:b/>
          <w:color w:val="000000"/>
          <w:sz w:val="28"/>
          <w:lang w:val="ru-RU"/>
        </w:rPr>
        <w:t>Личностные р</w:t>
      </w:r>
      <w:r w:rsidRPr="00A36C87">
        <w:rPr>
          <w:rFonts w:ascii="Times New Roman" w:hAnsi="Times New Roman"/>
          <w:b/>
          <w:color w:val="000000"/>
          <w:sz w:val="28"/>
          <w:lang w:val="ru-RU"/>
        </w:rPr>
        <w:t>езультаты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освоения учебного предмета «Физика»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</w:t>
      </w:r>
      <w:r w:rsidRPr="00A36C87">
        <w:rPr>
          <w:rFonts w:ascii="Times New Roman" w:hAnsi="Times New Roman"/>
          <w:color w:val="000000"/>
          <w:sz w:val="28"/>
          <w:lang w:val="ru-RU"/>
        </w:rPr>
        <w:t>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9A6C40" w:rsidRDefault="00B144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9A6C40" w:rsidRPr="00A36C87" w:rsidRDefault="00B1445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сформированность гражданской позиции обучающегося как </w:t>
      </w:r>
      <w:r w:rsidRPr="00A36C87">
        <w:rPr>
          <w:rFonts w:ascii="Times New Roman" w:hAnsi="Times New Roman"/>
          <w:color w:val="000000"/>
          <w:sz w:val="28"/>
          <w:lang w:val="ru-RU"/>
        </w:rPr>
        <w:t>активного и ответственного члена российского общества;</w:t>
      </w:r>
    </w:p>
    <w:p w:rsidR="009A6C40" w:rsidRPr="00A36C87" w:rsidRDefault="00B1445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общечеловеческих гуманистических и демократических ценностей; </w:t>
      </w:r>
    </w:p>
    <w:p w:rsidR="009A6C40" w:rsidRPr="00A36C87" w:rsidRDefault="00B1445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образоват</w:t>
      </w:r>
      <w:r w:rsidRPr="00A36C87">
        <w:rPr>
          <w:rFonts w:ascii="Times New Roman" w:hAnsi="Times New Roman"/>
          <w:color w:val="000000"/>
          <w:sz w:val="28"/>
          <w:lang w:val="ru-RU"/>
        </w:rPr>
        <w:t>ельной организации;</w:t>
      </w:r>
    </w:p>
    <w:p w:rsidR="009A6C40" w:rsidRPr="00A36C87" w:rsidRDefault="00B1445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9A6C40" w:rsidRPr="00A36C87" w:rsidRDefault="00B1445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9A6C40" w:rsidRDefault="00B144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9A6C40" w:rsidRPr="00A36C87" w:rsidRDefault="00B1445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риотизма; </w:t>
      </w:r>
    </w:p>
    <w:p w:rsidR="009A6C40" w:rsidRPr="00A36C87" w:rsidRDefault="00B1445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достижениям российских учёных в области физики и технике.</w:t>
      </w:r>
    </w:p>
    <w:p w:rsidR="009A6C40" w:rsidRDefault="00B144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9A6C40" w:rsidRPr="00A36C87" w:rsidRDefault="00B1445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9A6C40" w:rsidRPr="00A36C87" w:rsidRDefault="00B1445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</w:t>
      </w:r>
      <w:r w:rsidRPr="00A36C87">
        <w:rPr>
          <w:rFonts w:ascii="Times New Roman" w:hAnsi="Times New Roman"/>
          <w:color w:val="000000"/>
          <w:sz w:val="28"/>
          <w:lang w:val="ru-RU"/>
        </w:rPr>
        <w:t>ть осознанные решения, ориентируясь на морально-нравственные нормы и ценности, в том числе в деятельности учёного;</w:t>
      </w:r>
    </w:p>
    <w:p w:rsidR="009A6C40" w:rsidRPr="00A36C87" w:rsidRDefault="00B1445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будущего.</w:t>
      </w:r>
    </w:p>
    <w:p w:rsidR="009A6C40" w:rsidRDefault="00B144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9A6C40" w:rsidRPr="00A36C87" w:rsidRDefault="00B1445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</w:t>
      </w:r>
      <w:r w:rsidRPr="00A36C87">
        <w:rPr>
          <w:rFonts w:ascii="Times New Roman" w:hAnsi="Times New Roman"/>
          <w:color w:val="000000"/>
          <w:sz w:val="28"/>
          <w:lang w:val="ru-RU"/>
        </w:rPr>
        <w:t>о творчества, присущего физической науке.</w:t>
      </w:r>
    </w:p>
    <w:p w:rsidR="009A6C40" w:rsidRDefault="00B144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9A6C40" w:rsidRPr="00A36C87" w:rsidRDefault="00B1445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bookmarkStart w:id="5" w:name="_Toc138318759"/>
      <w:bookmarkEnd w:id="5"/>
      <w:r w:rsidRPr="00A36C8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интерес к различным сферам профессиональной деятельности, в том числе связанным с физикой и техникой, умение совершать осознанный выбор будущей профессии и реализовывать собственные жизненные </w:t>
      </w:r>
      <w:r w:rsidRPr="00A36C87">
        <w:rPr>
          <w:rFonts w:ascii="Times New Roman" w:hAnsi="Times New Roman"/>
          <w:color w:val="000000"/>
          <w:sz w:val="28"/>
          <w:lang w:val="ru-RU"/>
        </w:rPr>
        <w:t>планы;</w:t>
      </w:r>
    </w:p>
    <w:p w:rsidR="009A6C40" w:rsidRPr="00A36C87" w:rsidRDefault="00B1445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в области физики на протяжении всей жизни.</w:t>
      </w:r>
    </w:p>
    <w:p w:rsidR="009A6C40" w:rsidRDefault="00B144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9A6C40" w:rsidRPr="00A36C87" w:rsidRDefault="00B1445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сформированность экологической культуры, осознание глобального характера экологических проблем; </w:t>
      </w:r>
    </w:p>
    <w:p w:rsidR="009A6C40" w:rsidRPr="00A36C87" w:rsidRDefault="00B1445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9A6C40" w:rsidRPr="00A36C87" w:rsidRDefault="00B1445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 на основе имеющихся знаний по физике.</w:t>
      </w:r>
    </w:p>
    <w:p w:rsidR="009A6C40" w:rsidRDefault="00B144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9A6C40" w:rsidRPr="00A36C87" w:rsidRDefault="00B1445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сформированност</w:t>
      </w:r>
      <w:r w:rsidRPr="00A36C87">
        <w:rPr>
          <w:rFonts w:ascii="Times New Roman" w:hAnsi="Times New Roman"/>
          <w:color w:val="000000"/>
          <w:sz w:val="28"/>
          <w:lang w:val="ru-RU"/>
        </w:rPr>
        <w:t>ь мировоззрения, соответствующего современному уровню развития физической науки;</w:t>
      </w:r>
    </w:p>
    <w:p w:rsidR="009A6C40" w:rsidRPr="00A36C87" w:rsidRDefault="00B1445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в процессе изучения физики осуществлять проектную и исследовательскую деятельность индивидуально и в группе.</w:t>
      </w:r>
    </w:p>
    <w:p w:rsidR="009A6C40" w:rsidRPr="00A36C87" w:rsidRDefault="009A6C40">
      <w:pPr>
        <w:spacing w:after="0" w:line="264" w:lineRule="auto"/>
        <w:ind w:left="120"/>
        <w:jc w:val="both"/>
        <w:rPr>
          <w:lang w:val="ru-RU"/>
        </w:rPr>
      </w:pPr>
    </w:p>
    <w:p w:rsidR="009A6C40" w:rsidRPr="00A36C87" w:rsidRDefault="00B14457">
      <w:pPr>
        <w:spacing w:after="0" w:line="264" w:lineRule="auto"/>
        <w:ind w:left="120"/>
        <w:jc w:val="both"/>
        <w:rPr>
          <w:lang w:val="ru-RU"/>
        </w:rPr>
      </w:pPr>
      <w:r w:rsidRPr="00A36C87">
        <w:rPr>
          <w:rFonts w:ascii="Times New Roman" w:hAnsi="Times New Roman"/>
          <w:b/>
          <w:color w:val="000000"/>
          <w:sz w:val="28"/>
          <w:lang w:val="ru-RU"/>
        </w:rPr>
        <w:t>МЕТАПРЕДМЕТНЫ</w:t>
      </w:r>
      <w:r w:rsidRPr="00A36C87">
        <w:rPr>
          <w:rFonts w:ascii="Times New Roman" w:hAnsi="Times New Roman"/>
          <w:b/>
          <w:color w:val="000000"/>
          <w:sz w:val="28"/>
          <w:lang w:val="ru-RU"/>
        </w:rPr>
        <w:t>Е РЕЗУЛЬТАТЫ</w:t>
      </w:r>
    </w:p>
    <w:p w:rsidR="009A6C40" w:rsidRPr="00A36C87" w:rsidRDefault="009A6C40">
      <w:pPr>
        <w:spacing w:after="0" w:line="264" w:lineRule="auto"/>
        <w:ind w:left="120"/>
        <w:jc w:val="both"/>
        <w:rPr>
          <w:lang w:val="ru-RU"/>
        </w:rPr>
      </w:pPr>
    </w:p>
    <w:p w:rsidR="009A6C40" w:rsidRPr="00A36C87" w:rsidRDefault="00B14457">
      <w:pPr>
        <w:spacing w:after="0" w:line="264" w:lineRule="auto"/>
        <w:ind w:left="120"/>
        <w:jc w:val="both"/>
        <w:rPr>
          <w:lang w:val="ru-RU"/>
        </w:rPr>
      </w:pPr>
      <w:r w:rsidRPr="00A36C8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A6C40" w:rsidRDefault="00B144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9A6C40" w:rsidRPr="00A36C87" w:rsidRDefault="00B1445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9A6C40" w:rsidRPr="00A36C87" w:rsidRDefault="00B1445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9A6C40" w:rsidRPr="00A36C87" w:rsidRDefault="00B1445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выяв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лять закономерности и противоречия в рассматриваемых физических явлениях; </w:t>
      </w:r>
    </w:p>
    <w:p w:rsidR="009A6C40" w:rsidRPr="00A36C87" w:rsidRDefault="00B1445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9A6C40" w:rsidRPr="00A36C87" w:rsidRDefault="00B1445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целям, о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ценивать риски последствий деятельности; </w:t>
      </w:r>
    </w:p>
    <w:p w:rsidR="009A6C40" w:rsidRPr="00A36C87" w:rsidRDefault="00B1445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9A6C40" w:rsidRPr="00A36C87" w:rsidRDefault="00B1445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9A6C40" w:rsidRDefault="00B144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A6C40" w:rsidRPr="00A36C87" w:rsidRDefault="00B1445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владеть научн</w:t>
      </w:r>
      <w:r w:rsidRPr="00A36C87">
        <w:rPr>
          <w:rFonts w:ascii="Times New Roman" w:hAnsi="Times New Roman"/>
          <w:color w:val="000000"/>
          <w:sz w:val="28"/>
          <w:lang w:val="ru-RU"/>
        </w:rPr>
        <w:t>ой терминологией, ключевыми понятиями и методами физической науки;</w:t>
      </w:r>
    </w:p>
    <w:p w:rsidR="009A6C40" w:rsidRPr="00A36C87" w:rsidRDefault="00B1445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учебно-исследовательской и проектной деятельности в области физики, способностью и готовностью к самостоятельному поиску методов решения задач физического содержания, приме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нению различных методов познания; </w:t>
      </w:r>
    </w:p>
    <w:p w:rsidR="009A6C40" w:rsidRPr="00A36C87" w:rsidRDefault="00B1445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проектов в области физики; </w:t>
      </w:r>
    </w:p>
    <w:p w:rsidR="009A6C40" w:rsidRPr="00A36C87" w:rsidRDefault="00B1445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выявлять </w:t>
      </w:r>
      <w:r w:rsidRPr="00A36C87">
        <w:rPr>
          <w:rFonts w:ascii="Times New Roman" w:hAnsi="Times New Roman"/>
          <w:color w:val="000000"/>
          <w:sz w:val="28"/>
          <w:lang w:val="ru-RU"/>
        </w:rPr>
        <w:t>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9A6C40" w:rsidRPr="00A36C87" w:rsidRDefault="00B1445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</w:t>
      </w:r>
      <w:r w:rsidRPr="00A36C87">
        <w:rPr>
          <w:rFonts w:ascii="Times New Roman" w:hAnsi="Times New Roman"/>
          <w:color w:val="000000"/>
          <w:sz w:val="28"/>
          <w:lang w:val="ru-RU"/>
        </w:rPr>
        <w:t>вать их достоверность, прогнозировать изменение в новых условиях;</w:t>
      </w:r>
    </w:p>
    <w:p w:rsidR="009A6C40" w:rsidRPr="00A36C87" w:rsidRDefault="00B1445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деятельности, в том числе при изучении физики;</w:t>
      </w:r>
    </w:p>
    <w:p w:rsidR="009A6C40" w:rsidRPr="00A36C87" w:rsidRDefault="00B1445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9A6C40" w:rsidRPr="00A36C87" w:rsidRDefault="00B1445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уметь переносить знан</w:t>
      </w:r>
      <w:r w:rsidRPr="00A36C87">
        <w:rPr>
          <w:rFonts w:ascii="Times New Roman" w:hAnsi="Times New Roman"/>
          <w:color w:val="000000"/>
          <w:sz w:val="28"/>
          <w:lang w:val="ru-RU"/>
        </w:rPr>
        <w:t>ия по физике в практическую область жизнедеятельности;</w:t>
      </w:r>
    </w:p>
    <w:p w:rsidR="009A6C40" w:rsidRPr="00A36C87" w:rsidRDefault="00B1445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9A6C40" w:rsidRPr="00A36C87" w:rsidRDefault="00B1445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9A6C40" w:rsidRPr="00A36C87" w:rsidRDefault="00B1445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альтернативные решения.</w:t>
      </w:r>
    </w:p>
    <w:p w:rsidR="009A6C40" w:rsidRDefault="00B144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</w:t>
      </w:r>
      <w:r>
        <w:rPr>
          <w:rFonts w:ascii="Times New Roman" w:hAnsi="Times New Roman"/>
          <w:b/>
          <w:color w:val="000000"/>
          <w:sz w:val="28"/>
        </w:rPr>
        <w:t>рмацией:</w:t>
      </w:r>
    </w:p>
    <w:p w:rsidR="009A6C40" w:rsidRPr="00A36C87" w:rsidRDefault="00B1445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физического содержания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9A6C40" w:rsidRDefault="00B14457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достоверность информации;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A6C40" w:rsidRPr="00A36C87" w:rsidRDefault="00B1445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</w:t>
      </w:r>
      <w:r w:rsidRPr="00A36C87">
        <w:rPr>
          <w:rFonts w:ascii="Times New Roman" w:hAnsi="Times New Roman"/>
          <w:color w:val="000000"/>
          <w:sz w:val="28"/>
          <w:lang w:val="ru-RU"/>
        </w:rPr>
        <w:t>мационной безопасности;</w:t>
      </w:r>
    </w:p>
    <w:p w:rsidR="009A6C40" w:rsidRPr="00A36C87" w:rsidRDefault="00B1445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создавать тексты физического содержания в различных форматах с учётом назначения информации и целевой аудитории, выбирая оптимальную форму представления и визуализации.</w:t>
      </w:r>
    </w:p>
    <w:p w:rsidR="009A6C40" w:rsidRDefault="00B144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9A6C40" w:rsidRPr="00A36C87" w:rsidRDefault="00B1445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об</w:t>
      </w:r>
      <w:r w:rsidRPr="00A36C87">
        <w:rPr>
          <w:rFonts w:ascii="Times New Roman" w:hAnsi="Times New Roman"/>
          <w:color w:val="000000"/>
          <w:sz w:val="28"/>
          <w:lang w:val="ru-RU"/>
        </w:rPr>
        <w:t>щение на уроках физики и во внеурочной деятельности;</w:t>
      </w:r>
    </w:p>
    <w:p w:rsidR="009A6C40" w:rsidRPr="00A36C87" w:rsidRDefault="00B1445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распознавать предпосылки конфликтных ситуаций и смягчать конфликты;</w:t>
      </w:r>
    </w:p>
    <w:p w:rsidR="009A6C40" w:rsidRPr="00A36C87" w:rsidRDefault="00B1445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средств;</w:t>
      </w:r>
    </w:p>
    <w:p w:rsidR="009A6C40" w:rsidRPr="00A36C87" w:rsidRDefault="00B1445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</w:t>
      </w:r>
      <w:r w:rsidRPr="00A36C87">
        <w:rPr>
          <w:rFonts w:ascii="Times New Roman" w:hAnsi="Times New Roman"/>
          <w:color w:val="000000"/>
          <w:sz w:val="28"/>
          <w:lang w:val="ru-RU"/>
        </w:rPr>
        <w:t>ивидуальной работы;</w:t>
      </w:r>
    </w:p>
    <w:p w:rsidR="009A6C40" w:rsidRPr="00A36C87" w:rsidRDefault="00B1445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9A6C40" w:rsidRPr="00A36C87" w:rsidRDefault="00B1445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й, распределять роли с учётом мнений участников, обсуждать результаты совместной работы; </w:t>
      </w:r>
    </w:p>
    <w:p w:rsidR="009A6C40" w:rsidRPr="00A36C87" w:rsidRDefault="00B1445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9A6C40" w:rsidRPr="00A36C87" w:rsidRDefault="00B1445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9A6C40" w:rsidRPr="00A36C87" w:rsidRDefault="00B1445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9A6C40" w:rsidRPr="00A36C87" w:rsidRDefault="00B14457">
      <w:pPr>
        <w:spacing w:after="0" w:line="264" w:lineRule="auto"/>
        <w:ind w:left="120"/>
        <w:jc w:val="both"/>
        <w:rPr>
          <w:lang w:val="ru-RU"/>
        </w:rPr>
      </w:pPr>
      <w:r w:rsidRPr="00A36C87">
        <w:rPr>
          <w:rFonts w:ascii="Times New Roman" w:hAnsi="Times New Roman"/>
          <w:b/>
          <w:color w:val="000000"/>
          <w:sz w:val="28"/>
          <w:lang w:val="ru-RU"/>
        </w:rPr>
        <w:t xml:space="preserve">Регулятивные универсальные </w:t>
      </w:r>
      <w:r w:rsidRPr="00A36C87">
        <w:rPr>
          <w:rFonts w:ascii="Times New Roman" w:hAnsi="Times New Roman"/>
          <w:b/>
          <w:color w:val="000000"/>
          <w:sz w:val="28"/>
          <w:lang w:val="ru-RU"/>
        </w:rPr>
        <w:t>учебные действия</w:t>
      </w:r>
    </w:p>
    <w:p w:rsidR="009A6C40" w:rsidRPr="00A36C87" w:rsidRDefault="00B14457">
      <w:pPr>
        <w:spacing w:after="0" w:line="264" w:lineRule="auto"/>
        <w:ind w:left="120"/>
        <w:jc w:val="both"/>
        <w:rPr>
          <w:lang w:val="ru-RU"/>
        </w:rPr>
      </w:pPr>
      <w:r w:rsidRPr="00A36C8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A6C40" w:rsidRPr="00A36C87" w:rsidRDefault="00B1445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 в области физики и астрономии, выявлять проблемы, ставить и формулировать собственные задачи;</w:t>
      </w:r>
    </w:p>
    <w:p w:rsidR="009A6C40" w:rsidRPr="00A36C87" w:rsidRDefault="00B1445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расчётных и качественных задач, п</w:t>
      </w:r>
      <w:r w:rsidRPr="00A36C87">
        <w:rPr>
          <w:rFonts w:ascii="Times New Roman" w:hAnsi="Times New Roman"/>
          <w:color w:val="000000"/>
          <w:sz w:val="28"/>
          <w:lang w:val="ru-RU"/>
        </w:rPr>
        <w:t>лан выполнения практической работы с учётом имеющихся ресурсов, собственных возможностей и предпочтений;</w:t>
      </w:r>
    </w:p>
    <w:p w:rsidR="009A6C40" w:rsidRDefault="00B14457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9A6C40" w:rsidRPr="00A36C87" w:rsidRDefault="00B1445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9A6C40" w:rsidRPr="00A36C87" w:rsidRDefault="00B1445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делать осознанный выбор, аргументировать его, брать на </w:t>
      </w:r>
      <w:r w:rsidRPr="00A36C87">
        <w:rPr>
          <w:rFonts w:ascii="Times New Roman" w:hAnsi="Times New Roman"/>
          <w:color w:val="000000"/>
          <w:sz w:val="28"/>
          <w:lang w:val="ru-RU"/>
        </w:rPr>
        <w:t>себя ответственность за решение;</w:t>
      </w:r>
    </w:p>
    <w:p w:rsidR="009A6C40" w:rsidRDefault="00B14457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9A6C40" w:rsidRPr="00A36C87" w:rsidRDefault="00B1445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эрудиции в области физики, постоянно повышать свой образовательный и культурный уровень.</w:t>
      </w:r>
    </w:p>
    <w:p w:rsidR="009A6C40" w:rsidRDefault="00B144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9A6C40" w:rsidRPr="00A36C87" w:rsidRDefault="00B1445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lastRenderedPageBreak/>
        <w:t>давать оценку новым ситу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ациям, вносить коррективы в деятельность, оценивать соответствие результатов целям; </w:t>
      </w:r>
    </w:p>
    <w:p w:rsidR="009A6C40" w:rsidRPr="00A36C87" w:rsidRDefault="00B1445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9A6C40" w:rsidRPr="00A36C87" w:rsidRDefault="00B1445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</w:t>
      </w:r>
      <w:r w:rsidRPr="00A36C87">
        <w:rPr>
          <w:rFonts w:ascii="Times New Roman" w:hAnsi="Times New Roman"/>
          <w:color w:val="000000"/>
          <w:sz w:val="28"/>
          <w:lang w:val="ru-RU"/>
        </w:rPr>
        <w:t>и ситуации, выбора верного решения;</w:t>
      </w:r>
    </w:p>
    <w:p w:rsidR="009A6C40" w:rsidRPr="00A36C87" w:rsidRDefault="00B1445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9A6C40" w:rsidRPr="00A36C87" w:rsidRDefault="00B1445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принимать мотивы и аргументы других при анализе результатов деятельности; </w:t>
      </w:r>
    </w:p>
    <w:p w:rsidR="009A6C40" w:rsidRPr="00A36C87" w:rsidRDefault="00B1445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9A6C40" w:rsidRPr="00A36C87" w:rsidRDefault="00B1445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принимать мотивы и 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аргументы других при анализе результатов деятельности; </w:t>
      </w:r>
    </w:p>
    <w:p w:rsidR="009A6C40" w:rsidRPr="00A36C87" w:rsidRDefault="00B1445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ошибки.</w:t>
      </w:r>
    </w:p>
    <w:p w:rsidR="009A6C40" w:rsidRPr="00A36C87" w:rsidRDefault="00B14457">
      <w:pPr>
        <w:spacing w:after="0" w:line="264" w:lineRule="auto"/>
        <w:ind w:left="12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</w:t>
      </w:r>
      <w:r w:rsidRPr="00A36C87">
        <w:rPr>
          <w:rFonts w:ascii="Times New Roman" w:hAnsi="Times New Roman"/>
          <w:color w:val="000000"/>
          <w:sz w:val="28"/>
          <w:lang w:val="ru-RU"/>
        </w:rPr>
        <w:t>льный интеллект, предполагающий сформированность:</w:t>
      </w:r>
    </w:p>
    <w:p w:rsidR="009A6C40" w:rsidRPr="00A36C87" w:rsidRDefault="00B1445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9A6C40" w:rsidRPr="00A36C87" w:rsidRDefault="00B1445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саморегулирования, включающего самоконтроль, </w:t>
      </w:r>
      <w:r w:rsidRPr="00A36C87">
        <w:rPr>
          <w:rFonts w:ascii="Times New Roman" w:hAnsi="Times New Roman"/>
          <w:color w:val="000000"/>
          <w:sz w:val="28"/>
          <w:lang w:val="ru-RU"/>
        </w:rPr>
        <w:t>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9A6C40" w:rsidRPr="00A36C87" w:rsidRDefault="00B1445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успеху, оптимизм, инициативность, умение д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ействовать, исходя из своих возможностей; </w:t>
      </w:r>
    </w:p>
    <w:p w:rsidR="009A6C40" w:rsidRPr="00A36C87" w:rsidRDefault="00B1445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общения, способность к сочувствию и сопереживанию;</w:t>
      </w:r>
    </w:p>
    <w:p w:rsidR="009A6C40" w:rsidRPr="00A36C87" w:rsidRDefault="00B1445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социальных навыков, включающих способность выстраивать </w:t>
      </w:r>
      <w:r w:rsidRPr="00A36C87">
        <w:rPr>
          <w:rFonts w:ascii="Times New Roman" w:hAnsi="Times New Roman"/>
          <w:color w:val="000000"/>
          <w:sz w:val="28"/>
          <w:lang w:val="ru-RU"/>
        </w:rPr>
        <w:t>отношения с другими людьми, заботиться, проявлять интерес и разрешать конфликты.</w:t>
      </w:r>
    </w:p>
    <w:p w:rsidR="009A6C40" w:rsidRPr="00A36C87" w:rsidRDefault="009A6C40">
      <w:pPr>
        <w:spacing w:after="0"/>
        <w:ind w:left="120"/>
        <w:rPr>
          <w:lang w:val="ru-RU"/>
        </w:rPr>
      </w:pPr>
      <w:bookmarkStart w:id="6" w:name="_Toc138318760"/>
      <w:bookmarkEnd w:id="6"/>
    </w:p>
    <w:p w:rsidR="009A6C40" w:rsidRPr="00A36C87" w:rsidRDefault="009A6C40">
      <w:pPr>
        <w:spacing w:after="0" w:line="264" w:lineRule="auto"/>
        <w:ind w:left="120"/>
        <w:jc w:val="both"/>
        <w:rPr>
          <w:lang w:val="ru-RU"/>
        </w:rPr>
      </w:pPr>
    </w:p>
    <w:p w:rsidR="009A6C40" w:rsidRPr="00A36C87" w:rsidRDefault="00B14457">
      <w:pPr>
        <w:spacing w:after="0" w:line="264" w:lineRule="auto"/>
        <w:ind w:left="12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ПРЕДМЕТНЫЕ РЕЗУЛЬТАТЫ</w:t>
      </w:r>
    </w:p>
    <w:p w:rsidR="009A6C40" w:rsidRPr="00A36C87" w:rsidRDefault="009A6C40">
      <w:pPr>
        <w:spacing w:after="0" w:line="264" w:lineRule="auto"/>
        <w:ind w:left="120"/>
        <w:jc w:val="both"/>
        <w:rPr>
          <w:lang w:val="ru-RU"/>
        </w:rPr>
      </w:pPr>
    </w:p>
    <w:p w:rsidR="009A6C40" w:rsidRPr="00A36C87" w:rsidRDefault="00B14457">
      <w:pPr>
        <w:spacing w:after="0" w:line="264" w:lineRule="auto"/>
        <w:ind w:left="12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10 классе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углублённом уровне должны отражать сформированность у обучающихся умений:</w:t>
      </w:r>
    </w:p>
    <w:p w:rsidR="009A6C40" w:rsidRPr="00A36C87" w:rsidRDefault="00B1445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понимать роль физики в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экономической, технологической, экологической, социальной и этической сферах деятельности человека, роль и место физики в современной научной картине мира, значение описательной, систематизирующей, объяснительной и прогностической функций физической теори</w:t>
      </w:r>
      <w:r w:rsidRPr="00A36C87">
        <w:rPr>
          <w:rFonts w:ascii="Times New Roman" w:hAnsi="Times New Roman"/>
          <w:color w:val="000000"/>
          <w:sz w:val="28"/>
          <w:lang w:val="ru-RU"/>
        </w:rPr>
        <w:t>и – механики, молекулярной физики и термодинамики, роль физической теории в формировании представлений о физической картине мира;</w:t>
      </w:r>
    </w:p>
    <w:p w:rsidR="009A6C40" w:rsidRPr="00A36C87" w:rsidRDefault="00B1445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различать условия применимости моделей физических тел и процессов (явлений): инерциальная система отсчёта, абсолютно твёрдое т</w:t>
      </w:r>
      <w:r w:rsidRPr="00A36C87">
        <w:rPr>
          <w:rFonts w:ascii="Times New Roman" w:hAnsi="Times New Roman"/>
          <w:color w:val="000000"/>
          <w:sz w:val="28"/>
          <w:lang w:val="ru-RU"/>
        </w:rPr>
        <w:t>ело, материальная точка, равноускоренное движение, свободное падение, абсолютно упругая деформация, абсолютно упругое и абсолютно неупругое столкновения, модели газа, жидкости и твёрдого (кристаллического) тела, идеальный газ, точечный заряд, однородное эл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ектрическое поле; </w:t>
      </w:r>
    </w:p>
    <w:p w:rsidR="009A6C40" w:rsidRPr="00A36C87" w:rsidRDefault="00B1445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различать условия (границы, области)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 w:rsidR="009A6C40" w:rsidRPr="00A36C87" w:rsidRDefault="00B1445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анализировать и объяснять механические процессы и явления, используя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основные положения и законы механики (относительность механического движения, формулы кинематики равноускоренного движения, преобразования Галилея для скорости и перемещения, законы Ньютона, принцип относительности Галилея, закон всемирного тяготения, зак</w:t>
      </w:r>
      <w:r w:rsidRPr="00A36C87">
        <w:rPr>
          <w:rFonts w:ascii="Times New Roman" w:hAnsi="Times New Roman"/>
          <w:color w:val="000000"/>
          <w:sz w:val="28"/>
          <w:lang w:val="ru-RU"/>
        </w:rPr>
        <w:t>оны сохранения импульса и механической энергии, связь работы силы с изменением механической энергии, условия равновесия твёрдого тела), при этом использовать математическое выражение законов, указывать условия применимости физических законов: преобразовани</w:t>
      </w:r>
      <w:r w:rsidRPr="00A36C87">
        <w:rPr>
          <w:rFonts w:ascii="Times New Roman" w:hAnsi="Times New Roman"/>
          <w:color w:val="000000"/>
          <w:sz w:val="28"/>
          <w:lang w:val="ru-RU"/>
        </w:rPr>
        <w:t>й Галилея, второго и третьего законов Ньютона, законов сохранения импульса и механической энергии, закона всемирного тяготения;</w:t>
      </w:r>
    </w:p>
    <w:p w:rsidR="009A6C40" w:rsidRPr="00A36C87" w:rsidRDefault="00B1445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анализировать и объяснять тепловые процессы и явления, используя основные положения МКТ и законы молекулярной физики и термодина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мики (связь давления идеального газа со средней кинетической энергией теплового движения и концентрацией его молекул, связь температуры вещества со средней кинетической энергией теплового движения его частиц, связь давления идеального газа с концентрацией 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молекул и его температурой, уравнение Менделеева–Клапейрона, первый закон термодинамики, закон </w:t>
      </w:r>
      <w:r w:rsidRPr="00A36C87">
        <w:rPr>
          <w:rFonts w:ascii="Times New Roman" w:hAnsi="Times New Roman"/>
          <w:color w:val="000000"/>
          <w:sz w:val="28"/>
          <w:lang w:val="ru-RU"/>
        </w:rPr>
        <w:lastRenderedPageBreak/>
        <w:t>сохранения энергии в тепловых процессах), при этом использовать математическое выражение законов, указывать условия применимости уравнения Менделеева–Клапейрона;</w:t>
      </w:r>
    </w:p>
    <w:p w:rsidR="009A6C40" w:rsidRPr="00A36C87" w:rsidRDefault="00B1445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анализировать и объяснять электрические явления, используя основные положения и законы электродинамики (закон сохранения электрического заряда, закон Кулона, потенциальность электростатического поля, принцип суперпозиции электрических полей, при этом указ</w:t>
      </w:r>
      <w:r w:rsidRPr="00A36C87">
        <w:rPr>
          <w:rFonts w:ascii="Times New Roman" w:hAnsi="Times New Roman"/>
          <w:color w:val="000000"/>
          <w:sz w:val="28"/>
          <w:lang w:val="ru-RU"/>
        </w:rPr>
        <w:t>ывая условия применимости закона Кулона, а также практически важные соотношения: законы Ома для участка цепи и для замкнутой электрической цепи, закон Джоуля–Ленца, правила Кирхгофа, законы Фарадея для электролиза);</w:t>
      </w:r>
    </w:p>
    <w:p w:rsidR="009A6C40" w:rsidRPr="00A36C87" w:rsidRDefault="00B1445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описывать физические процессы и явления,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используя величины: перемещение, скорость, ускорение, импульс тела и системы тел, сила, момент силы, давление, потенциальная энергия, кинетическая энергия, механическая энергия, работа силы, центростремительное ускорение, сила тяжести, сила упругости, сил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а трения, мощность, энергия взаимодействия тела с Землёй вблизи её поверхности, энергия упругой деформации пружины, количество теплоты, абсолютная температура тела, работа в термодинамике, внутренняя энергия идеального одноатомного газа, работа идеального </w:t>
      </w:r>
      <w:r w:rsidRPr="00A36C87">
        <w:rPr>
          <w:rFonts w:ascii="Times New Roman" w:hAnsi="Times New Roman"/>
          <w:color w:val="000000"/>
          <w:sz w:val="28"/>
          <w:lang w:val="ru-RU"/>
        </w:rPr>
        <w:t>газа, относительная влажность воздуха, КПД идеального теплового двигателя; электрическое поле, напряжённость электрического поля, напряжённость поля точечного заряда или заряженного шара в вакууме и в диэлектрике, потенциал электростатического поля, разнос</w:t>
      </w:r>
      <w:r w:rsidRPr="00A36C87">
        <w:rPr>
          <w:rFonts w:ascii="Times New Roman" w:hAnsi="Times New Roman"/>
          <w:color w:val="000000"/>
          <w:sz w:val="28"/>
          <w:lang w:val="ru-RU"/>
        </w:rPr>
        <w:t>ть потенциалов, электродвижущая сила, сила тока, напряжение, мощность тока, электрическая ёмкость плоского конденсатора, сопротивление участка цепи с последовательным и параллельным соединением резисторов, энергия электрического поля конденсатора;</w:t>
      </w:r>
    </w:p>
    <w:p w:rsidR="009A6C40" w:rsidRPr="00A36C87" w:rsidRDefault="00B1445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объяснят</w:t>
      </w:r>
      <w:r w:rsidRPr="00A36C87">
        <w:rPr>
          <w:rFonts w:ascii="Times New Roman" w:hAnsi="Times New Roman"/>
          <w:color w:val="000000"/>
          <w:sz w:val="28"/>
          <w:lang w:val="ru-RU"/>
        </w:rPr>
        <w:t>ь особенности протекания физических явлений: механическое движение, тепловое движение частиц вещества, тепловое равновесие, броуновское движение, диффузия, испарение, кипение и конденсация, плавление и кристаллизация, направленность теплопередачи, электриз</w:t>
      </w:r>
      <w:r w:rsidRPr="00A36C87">
        <w:rPr>
          <w:rFonts w:ascii="Times New Roman" w:hAnsi="Times New Roman"/>
          <w:color w:val="000000"/>
          <w:sz w:val="28"/>
          <w:lang w:val="ru-RU"/>
        </w:rPr>
        <w:t>ация тел, эквипотенциальность поверхности заряженного проводника;</w:t>
      </w:r>
    </w:p>
    <w:p w:rsidR="009A6C40" w:rsidRPr="00A36C87" w:rsidRDefault="00B1445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проводить исследование зависимости одной физической величины от другой с использованием прямых измерений, при этом конструировать установку, фиксировать результаты полученной зависимости физ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ических величин в виде графиков с учётом </w:t>
      </w:r>
      <w:r w:rsidRPr="00A36C8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абсолютных погрешностей измерений, делать выводы по результатам исследования; </w:t>
      </w:r>
    </w:p>
    <w:p w:rsidR="009A6C40" w:rsidRPr="00A36C87" w:rsidRDefault="00B1445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физических величин, при этом выбирать оптимальный метод измерения, оценивать абсолютные и относительные по</w:t>
      </w:r>
      <w:r w:rsidRPr="00A36C87">
        <w:rPr>
          <w:rFonts w:ascii="Times New Roman" w:hAnsi="Times New Roman"/>
          <w:color w:val="000000"/>
          <w:sz w:val="28"/>
          <w:lang w:val="ru-RU"/>
        </w:rPr>
        <w:t>грешности прямых и косвенных измерений;</w:t>
      </w:r>
    </w:p>
    <w:p w:rsidR="009A6C40" w:rsidRPr="00A36C87" w:rsidRDefault="00B1445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проводить опыты по проверке предложенной гипотезы: планировать эксперимент, собирать экспериментальную установку, анализировать полученные результаты и делать вывод о статусе предложенной гипотезы;</w:t>
      </w:r>
    </w:p>
    <w:p w:rsidR="009A6C40" w:rsidRPr="00A36C87" w:rsidRDefault="00B1445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соблюдать правила 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безопасного труда при проведении исследований в рамках учебного эксперимента, практикума и учебно-исследовательской и проектной деятельности с использованием измерительных устройств и лабораторного оборудования; </w:t>
      </w:r>
    </w:p>
    <w:p w:rsidR="009A6C40" w:rsidRPr="00A36C87" w:rsidRDefault="00B1445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решать расчётные задачи с явно заданной и </w:t>
      </w:r>
      <w:r w:rsidRPr="00A36C87">
        <w:rPr>
          <w:rFonts w:ascii="Times New Roman" w:hAnsi="Times New Roman"/>
          <w:color w:val="000000"/>
          <w:sz w:val="28"/>
          <w:lang w:val="ru-RU"/>
        </w:rPr>
        <w:t>неявно заданной физической моделью: на основании анализа условия обосновывать выбор физической модели, отвечающей требованиям задачи, применять формулы, законы, закономерности и постулаты физических теорий при использовании математических методов решения з</w:t>
      </w:r>
      <w:r w:rsidRPr="00A36C87">
        <w:rPr>
          <w:rFonts w:ascii="Times New Roman" w:hAnsi="Times New Roman"/>
          <w:color w:val="000000"/>
          <w:sz w:val="28"/>
          <w:lang w:val="ru-RU"/>
        </w:rPr>
        <w:t>адач, проводить расчёты на основании имеющихся данных, анализировать результаты и корректировать методы решения с учётом полученных результатов;</w:t>
      </w:r>
    </w:p>
    <w:p w:rsidR="009A6C40" w:rsidRPr="00A36C87" w:rsidRDefault="00B1445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решать качественные задачи, требующие применения знаний из разных разделов курса физики, а также интеграции зна</w:t>
      </w:r>
      <w:r w:rsidRPr="00A36C87">
        <w:rPr>
          <w:rFonts w:ascii="Times New Roman" w:hAnsi="Times New Roman"/>
          <w:color w:val="000000"/>
          <w:sz w:val="28"/>
          <w:lang w:val="ru-RU"/>
        </w:rPr>
        <w:t>ний из других предметов естественно-научного цикла: выстраивать логическую цепочку рассуждений с опорой на изученные законы, закономерности и физические явления;</w:t>
      </w:r>
    </w:p>
    <w:p w:rsidR="009A6C40" w:rsidRPr="00A36C87" w:rsidRDefault="00B1445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использовать теоретические знания для объяснения основных принципов работы измерительных прибо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ров, технических устройств и технологических процессов; </w:t>
      </w:r>
    </w:p>
    <w:p w:rsidR="009A6C40" w:rsidRPr="00A36C87" w:rsidRDefault="00B1445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приводить примеры вклада российских и зарубежных учёных-физиков в развитие науки, в объяснение процессов окружающего мира, в развитие техники и технологий; </w:t>
      </w:r>
    </w:p>
    <w:p w:rsidR="009A6C40" w:rsidRPr="00A36C87" w:rsidRDefault="00B1445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анализировать и оценивать последствия быто</w:t>
      </w:r>
      <w:r w:rsidRPr="00A36C87">
        <w:rPr>
          <w:rFonts w:ascii="Times New Roman" w:hAnsi="Times New Roman"/>
          <w:color w:val="000000"/>
          <w:sz w:val="28"/>
          <w:lang w:val="ru-RU"/>
        </w:rPr>
        <w:t>вой и производственной деятельности человека, связанной с физическими процессами, с позиций экологической безопасности, представлений о рациональном природопользовании, а также разумном использовании достижений науки и технологий для дальнейшего развития ч</w:t>
      </w:r>
      <w:r w:rsidRPr="00A36C87">
        <w:rPr>
          <w:rFonts w:ascii="Times New Roman" w:hAnsi="Times New Roman"/>
          <w:color w:val="000000"/>
          <w:sz w:val="28"/>
          <w:lang w:val="ru-RU"/>
        </w:rPr>
        <w:t>еловеческого общества;</w:t>
      </w:r>
    </w:p>
    <w:p w:rsidR="009A6C40" w:rsidRPr="00A36C87" w:rsidRDefault="00B1445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lastRenderedPageBreak/>
        <w:t>применять различные способы работы с информацией физического содержания с использованием современных информационных технологий, при этом использовать современные информационные технологии для поиска, переработки и предъявления учебно</w:t>
      </w:r>
      <w:r w:rsidRPr="00A36C87">
        <w:rPr>
          <w:rFonts w:ascii="Times New Roman" w:hAnsi="Times New Roman"/>
          <w:color w:val="000000"/>
          <w:sz w:val="28"/>
          <w:lang w:val="ru-RU"/>
        </w:rPr>
        <w:t>й и научно-популярной информации, структурирования и интерпретации информации, полученной из различных источников, критически анализировать получаемую информацию и оценивать её достоверность как на основе имеющихся знаний, так и на основе анализа источника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информации;</w:t>
      </w:r>
    </w:p>
    <w:p w:rsidR="009A6C40" w:rsidRPr="00A36C87" w:rsidRDefault="00B1445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проявлять организационные и познавательные умения самостоятельного приобретения новых знаний в процессе выполнения проектных и учебно-исследовательских работ; </w:t>
      </w:r>
    </w:p>
    <w:p w:rsidR="009A6C40" w:rsidRPr="00A36C87" w:rsidRDefault="00B1445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работать в группе с исполнением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проблемы; </w:t>
      </w:r>
    </w:p>
    <w:p w:rsidR="009A6C40" w:rsidRPr="00A36C87" w:rsidRDefault="00B1445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проявлять мо</w:t>
      </w:r>
      <w:r w:rsidRPr="00A36C87">
        <w:rPr>
          <w:rFonts w:ascii="Times New Roman" w:hAnsi="Times New Roman"/>
          <w:color w:val="000000"/>
          <w:sz w:val="28"/>
          <w:lang w:val="ru-RU"/>
        </w:rPr>
        <w:t>тивацию к будущей профессиональной деятельности по специальностям физико-технического профиля.</w:t>
      </w:r>
    </w:p>
    <w:p w:rsidR="009A6C40" w:rsidRPr="00A36C87" w:rsidRDefault="009A6C40">
      <w:pPr>
        <w:spacing w:after="0" w:line="264" w:lineRule="auto"/>
        <w:ind w:left="120"/>
        <w:jc w:val="both"/>
        <w:rPr>
          <w:lang w:val="ru-RU"/>
        </w:rPr>
      </w:pPr>
    </w:p>
    <w:p w:rsidR="009A6C40" w:rsidRPr="00A36C87" w:rsidRDefault="00B14457">
      <w:pPr>
        <w:spacing w:after="0" w:line="264" w:lineRule="auto"/>
        <w:ind w:left="120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A36C8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36C87">
        <w:rPr>
          <w:rFonts w:ascii="Times New Roman" w:hAnsi="Times New Roman"/>
          <w:b/>
          <w:i/>
          <w:color w:val="000000"/>
          <w:sz w:val="28"/>
          <w:lang w:val="ru-RU"/>
        </w:rPr>
        <w:t>11 классе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углублённом уровне должны отражать сформированность у обучающихся умений:</w:t>
      </w:r>
    </w:p>
    <w:p w:rsidR="009A6C40" w:rsidRPr="00A36C87" w:rsidRDefault="00B144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понимать роль физики в экономиче</w:t>
      </w:r>
      <w:r w:rsidRPr="00A36C87">
        <w:rPr>
          <w:rFonts w:ascii="Times New Roman" w:hAnsi="Times New Roman"/>
          <w:color w:val="000000"/>
          <w:sz w:val="28"/>
          <w:lang w:val="ru-RU"/>
        </w:rPr>
        <w:t>ской, технологической, социальной и этической сферах деятельности человека, роль и место физики в современной научной картине мира, роль астрономии в практической деятельности человека и дальнейшем научно-техническом развитии, значение описательной, систем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атизирующей, объяснительной и прогностической функций физической теории – электродинамики, специальной теории относительности, квантовой физики, роль физической теории в формировании представлений о физической картине мира, место физической картины мира в </w:t>
      </w:r>
      <w:r w:rsidRPr="00A36C87">
        <w:rPr>
          <w:rFonts w:ascii="Times New Roman" w:hAnsi="Times New Roman"/>
          <w:color w:val="000000"/>
          <w:sz w:val="28"/>
          <w:lang w:val="ru-RU"/>
        </w:rPr>
        <w:t>общем ряду современных естественно-научных представлений о природе;</w:t>
      </w:r>
    </w:p>
    <w:p w:rsidR="009A6C40" w:rsidRPr="00A36C87" w:rsidRDefault="00B144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различать условия применимости моделей физических тел и процессов (явлений): однородное электрическое и однородное магнитное поля, гармонические колебания, математический маятник, идеальны</w:t>
      </w:r>
      <w:r w:rsidRPr="00A36C87">
        <w:rPr>
          <w:rFonts w:ascii="Times New Roman" w:hAnsi="Times New Roman"/>
          <w:color w:val="000000"/>
          <w:sz w:val="28"/>
          <w:lang w:val="ru-RU"/>
        </w:rPr>
        <w:t>й пружинный маятник, гармонические волны, идеальный колебательный контур, тонкая линза, моделей атома, атомного ядра и квантовой модели света;</w:t>
      </w:r>
    </w:p>
    <w:p w:rsidR="009A6C40" w:rsidRPr="00A36C87" w:rsidRDefault="00B144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различать условия (границы, области) применимости физических законов, понимать всеобщий характер фундаментальных </w:t>
      </w:r>
      <w:r w:rsidRPr="00A36C87">
        <w:rPr>
          <w:rFonts w:ascii="Times New Roman" w:hAnsi="Times New Roman"/>
          <w:color w:val="000000"/>
          <w:sz w:val="28"/>
          <w:lang w:val="ru-RU"/>
        </w:rPr>
        <w:t>законов и ограниченность использования частных законов;</w:t>
      </w:r>
    </w:p>
    <w:p w:rsidR="009A6C40" w:rsidRPr="00A36C87" w:rsidRDefault="00B144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анализировать и объяснять электромагнитные процессы и явления, используя основные положения и законы электродинамики и специальной теории относительности (закон сохранения электрического заряда, сила </w:t>
      </w:r>
      <w:r w:rsidRPr="00A36C87">
        <w:rPr>
          <w:rFonts w:ascii="Times New Roman" w:hAnsi="Times New Roman"/>
          <w:color w:val="000000"/>
          <w:sz w:val="28"/>
          <w:lang w:val="ru-RU"/>
        </w:rPr>
        <w:t>Ампера, сила Лоренца, закон электромагнитной индукции, правило Ленца, связь ЭДС самоиндукции в элементе электрической цепи со скоростью изменения силы тока, постулаты специальной теории относительности Эйнштейна);</w:t>
      </w:r>
    </w:p>
    <w:p w:rsidR="009A6C40" w:rsidRPr="00A36C87" w:rsidRDefault="00B144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анализировать и объяснять квантовые процес</w:t>
      </w:r>
      <w:r w:rsidRPr="00A36C87">
        <w:rPr>
          <w:rFonts w:ascii="Times New Roman" w:hAnsi="Times New Roman"/>
          <w:color w:val="000000"/>
          <w:sz w:val="28"/>
          <w:lang w:val="ru-RU"/>
        </w:rPr>
        <w:t>сы и явления, используя положения квантовой физики (уравнение Эйнштейна для фотоэффекта, первый и второй постулаты Бора, принцип соотношения неопределённостей Гейзенберга, законы сохранения зарядового и массового чисел и энергии в ядерных реакциях, закон р</w:t>
      </w:r>
      <w:r w:rsidRPr="00A36C87">
        <w:rPr>
          <w:rFonts w:ascii="Times New Roman" w:hAnsi="Times New Roman"/>
          <w:color w:val="000000"/>
          <w:sz w:val="28"/>
          <w:lang w:val="ru-RU"/>
        </w:rPr>
        <w:t>адиоактивного распада);</w:t>
      </w:r>
    </w:p>
    <w:p w:rsidR="009A6C40" w:rsidRPr="00A36C87" w:rsidRDefault="00B144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описывать физические процессы и явления, используя величины: напряжённость электрического поля, потенциал электростатического поля, разность потенциалов, электродвижущая сила, индукция магнитного поля, магнитный поток, сила Ампера, </w:t>
      </w:r>
      <w:r w:rsidRPr="00A36C87">
        <w:rPr>
          <w:rFonts w:ascii="Times New Roman" w:hAnsi="Times New Roman"/>
          <w:color w:val="000000"/>
          <w:sz w:val="28"/>
          <w:lang w:val="ru-RU"/>
        </w:rPr>
        <w:t>индуктивность, электродвижущая сила самоиндукции, энергия магнитного поля проводника с током, релятивистский импульс, полная энергия, энергия покоя свободной частицы, энергия и импульс фотона, массовое число и заряд ядра, энергия связи ядра;</w:t>
      </w:r>
    </w:p>
    <w:p w:rsidR="009A6C40" w:rsidRPr="00A36C87" w:rsidRDefault="00B144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объяснять особ</w:t>
      </w:r>
      <w:r w:rsidRPr="00A36C87">
        <w:rPr>
          <w:rFonts w:ascii="Times New Roman" w:hAnsi="Times New Roman"/>
          <w:color w:val="000000"/>
          <w:sz w:val="28"/>
          <w:lang w:val="ru-RU"/>
        </w:rPr>
        <w:t>енности протекания физических явлений: электромагнитная индукция, самоиндукция, резонанс, интерференция волн, дифракция, дисперсия, полное внутреннее отражение, фотоэлектрический эффект (фотоэффект), альфа- и бета-распады ядер, гамма-излучение ядер, физиче</w:t>
      </w:r>
      <w:r w:rsidRPr="00A36C87">
        <w:rPr>
          <w:rFonts w:ascii="Times New Roman" w:hAnsi="Times New Roman"/>
          <w:color w:val="000000"/>
          <w:sz w:val="28"/>
          <w:lang w:val="ru-RU"/>
        </w:rPr>
        <w:t>ские принципы спектрального анализа и работы лазера;</w:t>
      </w:r>
    </w:p>
    <w:p w:rsidR="009A6C40" w:rsidRPr="00A36C87" w:rsidRDefault="00B144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определять направление индукции магнитного поля проводника с током, силы Ампера и силы Лоренца;</w:t>
      </w:r>
    </w:p>
    <w:p w:rsidR="009A6C40" w:rsidRPr="00A36C87" w:rsidRDefault="00B144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строить изображение, создаваемое плоским зеркалом, тонкой линзой, и рассчитывать его характеристики;</w:t>
      </w:r>
    </w:p>
    <w:p w:rsidR="009A6C40" w:rsidRPr="00A36C87" w:rsidRDefault="00B144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примен</w:t>
      </w:r>
      <w:r w:rsidRPr="00A36C87">
        <w:rPr>
          <w:rFonts w:ascii="Times New Roman" w:hAnsi="Times New Roman"/>
          <w:color w:val="000000"/>
          <w:sz w:val="28"/>
          <w:lang w:val="ru-RU"/>
        </w:rPr>
        <w:t>ять основополагающие астрономические понятия, теории и законы для анализа и объяснения физических процессов, происходящих в звёздах, в звёздных системах, в межгалактической среде; движения небесных тел, эволюции звёзд и Вселенной;</w:t>
      </w:r>
    </w:p>
    <w:p w:rsidR="009A6C40" w:rsidRPr="00A36C87" w:rsidRDefault="00B144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проводить исследование за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висимостей физических величин с использованием прямых измерений, при этом конструировать установку, фиксировать результаты полученной зависимости </w:t>
      </w:r>
      <w:r w:rsidRPr="00A36C87">
        <w:rPr>
          <w:rFonts w:ascii="Times New Roman" w:hAnsi="Times New Roman"/>
          <w:color w:val="000000"/>
          <w:sz w:val="28"/>
          <w:lang w:val="ru-RU"/>
        </w:rPr>
        <w:lastRenderedPageBreak/>
        <w:t>физических величин в виде графиков с учётом абсолютных погрешностей измерений, делать выводы по результатам ис</w:t>
      </w:r>
      <w:r w:rsidRPr="00A36C87">
        <w:rPr>
          <w:rFonts w:ascii="Times New Roman" w:hAnsi="Times New Roman"/>
          <w:color w:val="000000"/>
          <w:sz w:val="28"/>
          <w:lang w:val="ru-RU"/>
        </w:rPr>
        <w:t>следования;</w:t>
      </w:r>
    </w:p>
    <w:p w:rsidR="009A6C40" w:rsidRPr="00A36C87" w:rsidRDefault="00B144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физических величин, при этом выбирать оптимальный метод измерения, оценивать абсолютные и относительные погрешности прямых и косвенных измерений;</w:t>
      </w:r>
    </w:p>
    <w:p w:rsidR="009A6C40" w:rsidRPr="00A36C87" w:rsidRDefault="00B144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проводить опыты по проверке предложенной гипотезы: планировать экспе</w:t>
      </w:r>
      <w:r w:rsidRPr="00A36C87">
        <w:rPr>
          <w:rFonts w:ascii="Times New Roman" w:hAnsi="Times New Roman"/>
          <w:color w:val="000000"/>
          <w:sz w:val="28"/>
          <w:lang w:val="ru-RU"/>
        </w:rPr>
        <w:t>римент, собирать экспериментальную установку, анализировать полученные результаты и делать вывод о статусе предложенной гипотезы;</w:t>
      </w:r>
    </w:p>
    <w:p w:rsidR="009A6C40" w:rsidRPr="00A36C87" w:rsidRDefault="00B144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описывать методы получения научных астрономических знаний;</w:t>
      </w:r>
    </w:p>
    <w:p w:rsidR="009A6C40" w:rsidRPr="00A36C87" w:rsidRDefault="00B144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проведении исследований в р</w:t>
      </w:r>
      <w:r w:rsidRPr="00A36C87">
        <w:rPr>
          <w:rFonts w:ascii="Times New Roman" w:hAnsi="Times New Roman"/>
          <w:color w:val="000000"/>
          <w:sz w:val="28"/>
          <w:lang w:val="ru-RU"/>
        </w:rPr>
        <w:t>амках учебного эксперимента, практикума и учебно-исследовательской и проектной деятельности с использованием измерительных устройств и лабораторного оборудования;</w:t>
      </w:r>
    </w:p>
    <w:p w:rsidR="009A6C40" w:rsidRPr="00A36C87" w:rsidRDefault="00B144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решать расчётные задачи с явно заданной и неявно заданной физической моделью: на основании ан</w:t>
      </w:r>
      <w:r w:rsidRPr="00A36C87">
        <w:rPr>
          <w:rFonts w:ascii="Times New Roman" w:hAnsi="Times New Roman"/>
          <w:color w:val="000000"/>
          <w:sz w:val="28"/>
          <w:lang w:val="ru-RU"/>
        </w:rPr>
        <w:t>ализа условия выбирать физические модели, отвечающие требованиям задачи, применять формулы, законы, закономерности и постулаты физических теорий при использовании математических методов решения задач, проводить расчёты на основании имеющихся данных, анализ</w:t>
      </w:r>
      <w:r w:rsidRPr="00A36C87">
        <w:rPr>
          <w:rFonts w:ascii="Times New Roman" w:hAnsi="Times New Roman"/>
          <w:color w:val="000000"/>
          <w:sz w:val="28"/>
          <w:lang w:val="ru-RU"/>
        </w:rPr>
        <w:t>ировать результаты и корректировать методы решения с учётом полученных результатов;</w:t>
      </w:r>
    </w:p>
    <w:p w:rsidR="009A6C40" w:rsidRPr="00A36C87" w:rsidRDefault="00B144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решать качественные задачи, требующие применения знаний из разных разделов курса физики, а также интеграции знаний из других предметов естественно-научного цикла: выстраива</w:t>
      </w:r>
      <w:r w:rsidRPr="00A36C87">
        <w:rPr>
          <w:rFonts w:ascii="Times New Roman" w:hAnsi="Times New Roman"/>
          <w:color w:val="000000"/>
          <w:sz w:val="28"/>
          <w:lang w:val="ru-RU"/>
        </w:rPr>
        <w:t>ть логическую цепочку рассуждений с опорой на изученные законы, закономерности и физические явления;</w:t>
      </w:r>
    </w:p>
    <w:p w:rsidR="009A6C40" w:rsidRPr="00A36C87" w:rsidRDefault="00B144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использовать теоретические знания для объяснения основных принципов работы измерительных приборов, технических устройств и технологических процессов;</w:t>
      </w:r>
    </w:p>
    <w:p w:rsidR="009A6C40" w:rsidRPr="00A36C87" w:rsidRDefault="00B144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приво</w:t>
      </w:r>
      <w:r w:rsidRPr="00A36C87">
        <w:rPr>
          <w:rFonts w:ascii="Times New Roman" w:hAnsi="Times New Roman"/>
          <w:color w:val="000000"/>
          <w:sz w:val="28"/>
          <w:lang w:val="ru-RU"/>
        </w:rPr>
        <w:t>дить примеры вклада российских и зарубежных учёных-физиков в развитие науки, в объяснение процессов окружающего мира, в развитие техники и технологий;</w:t>
      </w:r>
    </w:p>
    <w:p w:rsidR="009A6C40" w:rsidRPr="00A36C87" w:rsidRDefault="00B144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анализировать и оценивать последствия бытовой и производственной деятельности человека, связанной с физич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ескими процессами, с позиций экологической безопасности, представлений о рациональном природопользовании, а также разумном использовании достижений </w:t>
      </w:r>
      <w:r w:rsidRPr="00A36C87">
        <w:rPr>
          <w:rFonts w:ascii="Times New Roman" w:hAnsi="Times New Roman"/>
          <w:color w:val="000000"/>
          <w:sz w:val="28"/>
          <w:lang w:val="ru-RU"/>
        </w:rPr>
        <w:lastRenderedPageBreak/>
        <w:t>науки и технологий для дальнейшего развития человеческого общества;</w:t>
      </w:r>
    </w:p>
    <w:p w:rsidR="009A6C40" w:rsidRPr="00A36C87" w:rsidRDefault="00B144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 xml:space="preserve">применять различные способы работы с </w:t>
      </w:r>
      <w:r w:rsidRPr="00A36C87">
        <w:rPr>
          <w:rFonts w:ascii="Times New Roman" w:hAnsi="Times New Roman"/>
          <w:color w:val="000000"/>
          <w:sz w:val="28"/>
          <w:lang w:val="ru-RU"/>
        </w:rPr>
        <w:t>информацией физического содержания с использованием современных информационных технологий, при этом использовать современные информационные технологии для поиска, переработки и предъявления учебной и научно-популярной информации, структурирования и интерпр</w:t>
      </w:r>
      <w:r w:rsidRPr="00A36C87">
        <w:rPr>
          <w:rFonts w:ascii="Times New Roman" w:hAnsi="Times New Roman"/>
          <w:color w:val="000000"/>
          <w:sz w:val="28"/>
          <w:lang w:val="ru-RU"/>
        </w:rPr>
        <w:t>етации информации, полученной из различных источников, критически анализировать получаемую информацию и оценивать её достоверность как на основе имеющихся знаний, так и на основе анализа источника информации;</w:t>
      </w:r>
    </w:p>
    <w:p w:rsidR="009A6C40" w:rsidRPr="00A36C87" w:rsidRDefault="00B144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проявлять организационные и познавательные умен</w:t>
      </w:r>
      <w:r w:rsidRPr="00A36C87">
        <w:rPr>
          <w:rFonts w:ascii="Times New Roman" w:hAnsi="Times New Roman"/>
          <w:color w:val="000000"/>
          <w:sz w:val="28"/>
          <w:lang w:val="ru-RU"/>
        </w:rPr>
        <w:t xml:space="preserve">ия самостоятельного приобретения новых знаний в процессе выполнения проектных и учебно-исследовательских работ; </w:t>
      </w:r>
    </w:p>
    <w:p w:rsidR="009A6C40" w:rsidRPr="00A36C87" w:rsidRDefault="00B144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работать в группе с исполнением различных социальных ролей, планировать работу группы, рационально распределять деятельность в нестандартных си</w:t>
      </w:r>
      <w:r w:rsidRPr="00A36C87">
        <w:rPr>
          <w:rFonts w:ascii="Times New Roman" w:hAnsi="Times New Roman"/>
          <w:color w:val="000000"/>
          <w:sz w:val="28"/>
          <w:lang w:val="ru-RU"/>
        </w:rPr>
        <w:t>туациях, адекватно оценивать вклад каждого из участников группы в решение рассматриваемой проблемы;</w:t>
      </w:r>
    </w:p>
    <w:p w:rsidR="009A6C40" w:rsidRPr="00A36C87" w:rsidRDefault="00B1445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6C87">
        <w:rPr>
          <w:rFonts w:ascii="Times New Roman" w:hAnsi="Times New Roman"/>
          <w:color w:val="000000"/>
          <w:sz w:val="28"/>
          <w:lang w:val="ru-RU"/>
        </w:rPr>
        <w:t>проявлять мотивацию к будущей профессиональной деятельности по специальностям физико-технического профиля.</w:t>
      </w:r>
    </w:p>
    <w:p w:rsidR="009A6C40" w:rsidRPr="00A36C87" w:rsidRDefault="009A6C40">
      <w:pPr>
        <w:rPr>
          <w:lang w:val="ru-RU"/>
        </w:rPr>
        <w:sectPr w:rsidR="009A6C40" w:rsidRPr="00A36C87">
          <w:pgSz w:w="11906" w:h="16383"/>
          <w:pgMar w:top="1134" w:right="850" w:bottom="1134" w:left="1701" w:header="720" w:footer="720" w:gutter="0"/>
          <w:cols w:space="720"/>
        </w:sectPr>
      </w:pPr>
    </w:p>
    <w:p w:rsidR="009A6C40" w:rsidRDefault="00B14457">
      <w:pPr>
        <w:spacing w:after="0"/>
        <w:ind w:left="120"/>
      </w:pPr>
      <w:bookmarkStart w:id="7" w:name="block-63908437"/>
      <w:bookmarkEnd w:id="4"/>
      <w:r w:rsidRPr="00A36C8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A6C40" w:rsidRDefault="00B144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9"/>
        <w:gridCol w:w="4912"/>
        <w:gridCol w:w="1348"/>
        <w:gridCol w:w="1841"/>
        <w:gridCol w:w="1910"/>
        <w:gridCol w:w="2837"/>
      </w:tblGrid>
      <w:tr w:rsidR="009A6C40">
        <w:trPr>
          <w:trHeight w:val="144"/>
          <w:tblCellSpacing w:w="20" w:type="nil"/>
        </w:trPr>
        <w:tc>
          <w:tcPr>
            <w:tcW w:w="4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 </w:t>
            </w:r>
          </w:p>
          <w:p w:rsidR="009A6C40" w:rsidRDefault="009A6C40">
            <w:pPr>
              <w:spacing w:after="0"/>
              <w:ind w:left="135"/>
            </w:pPr>
          </w:p>
        </w:tc>
        <w:tc>
          <w:tcPr>
            <w:tcW w:w="4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A6C40" w:rsidRDefault="009A6C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A6C40" w:rsidRDefault="009A6C40">
            <w:pPr>
              <w:spacing w:after="0"/>
              <w:ind w:left="135"/>
            </w:pPr>
          </w:p>
        </w:tc>
      </w:tr>
      <w:tr w:rsidR="009A6C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6C40" w:rsidRDefault="009A6C40">
            <w:pPr>
              <w:spacing w:after="0"/>
              <w:ind w:left="135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6C40" w:rsidRDefault="009A6C40">
            <w:pPr>
              <w:spacing w:after="0"/>
              <w:ind w:left="135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6C40" w:rsidRDefault="009A6C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</w:tr>
      <w:tr w:rsidR="009A6C40" w:rsidRPr="00A36C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36C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НАУЧНЫЙ МЕТОД ПОЗНАНИЯ ПРИРОДЫ</w:t>
            </w:r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метод познания природы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A6C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6C40" w:rsidRDefault="009A6C40"/>
        </w:tc>
      </w:tr>
      <w:tr w:rsidR="009A6C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МЕХАНИКА</w:t>
            </w:r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Кинематика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Динамика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Статика твёрдого тела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Законы сохранения в </w:t>
            </w:r>
            <w:r>
              <w:rPr>
                <w:rFonts w:ascii="Times New Roman" w:hAnsi="Times New Roman"/>
                <w:color w:val="000000"/>
                <w:sz w:val="24"/>
              </w:rPr>
              <w:t>механике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A6C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6C40" w:rsidRDefault="009A6C40"/>
        </w:tc>
      </w:tr>
      <w:tr w:rsidR="009A6C40" w:rsidRPr="00A36C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36C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МОЛЕКУЛЯРНАЯ ФИЗИКА И ТЕРМОДИНАМИКА</w:t>
            </w:r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молекулярнокинетической теории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Термодинамика.Тепловые машины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Агрегатные состояния вещества. Фазовые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переходы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A6C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6C40" w:rsidRDefault="009A6C40"/>
        </w:tc>
      </w:tr>
      <w:tr w:rsidR="009A6C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Электрическое поле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Токи в различных средах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A6C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6C40" w:rsidRDefault="009A6C40"/>
        </w:tc>
      </w:tr>
      <w:tr w:rsidR="009A6C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ФИЗИЧЕСКИЙ ПРАКТИКУМ</w:t>
            </w:r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A6C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6C40" w:rsidRDefault="009A6C40"/>
        </w:tc>
      </w:tr>
      <w:tr w:rsidR="009A6C40" w:rsidRPr="00A36C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A6C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9A6C40" w:rsidRDefault="009A6C40"/>
        </w:tc>
      </w:tr>
    </w:tbl>
    <w:p w:rsidR="009A6C40" w:rsidRDefault="009A6C40">
      <w:pPr>
        <w:sectPr w:rsidR="009A6C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6C40" w:rsidRDefault="00B144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24"/>
      </w:tblGrid>
      <w:tr w:rsidR="009A6C4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6C40" w:rsidRDefault="009A6C4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A6C40" w:rsidRDefault="009A6C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A6C40" w:rsidRDefault="009A6C40">
            <w:pPr>
              <w:spacing w:after="0"/>
              <w:ind w:left="135"/>
            </w:pPr>
          </w:p>
        </w:tc>
      </w:tr>
      <w:tr w:rsidR="009A6C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6C40" w:rsidRDefault="009A6C4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6C40" w:rsidRDefault="009A6C4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6C40" w:rsidRDefault="009A6C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</w:tr>
      <w:tr w:rsidR="009A6C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Магнитное поле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A6C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6C40" w:rsidRDefault="009A6C40"/>
        </w:tc>
      </w:tr>
      <w:tr w:rsidR="009A6C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КОЛЕБАНИЯ И ВОЛНЫ</w:t>
            </w:r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Электромагнитные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Оптика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A6C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6C40" w:rsidRDefault="009A6C40"/>
        </w:tc>
      </w:tr>
      <w:tr w:rsidR="009A6C40" w:rsidRPr="00A36C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36C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ОСНОВЫ СПЕЦИАЛЬНОЙ </w:t>
            </w:r>
            <w:r w:rsidRPr="00A36C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ТЕОРИИ ОТНОСИТЕЛЬНОСТИ</w:t>
            </w:r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СТО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A6C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6C40" w:rsidRDefault="009A6C40"/>
        </w:tc>
      </w:tr>
      <w:tr w:rsidR="009A6C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КВАНТОВАЯ ФИЗИКА</w:t>
            </w:r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Корпускулярно-волновой дуализм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атома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Физика атомного ядра и элементарных частиц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A6C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6C40" w:rsidRDefault="009A6C40"/>
        </w:tc>
      </w:tr>
      <w:tr w:rsidR="009A6C40" w:rsidRPr="00A36C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36C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ЭЛЕМЕНТЫ АСТРОНОМИИ И АСТРОФИЗИКИ</w:t>
            </w:r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астрономии и астрофизики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A6C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6C40" w:rsidRDefault="009A6C40"/>
        </w:tc>
      </w:tr>
      <w:tr w:rsidR="009A6C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ФИЗИЧЕСКИЙ ПРАКТИКУМ</w:t>
            </w:r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A6C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6C40" w:rsidRDefault="009A6C40"/>
        </w:tc>
      </w:tr>
      <w:tr w:rsidR="009A6C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ОБОБЩАЮЩЕЕ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ПОВТОРЕНИЕ</w:t>
            </w:r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предметного содержания и опыта деятельности, приобретённого при изучении курса физики 10 – 11 классов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A6C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6C40" w:rsidRDefault="009A6C40"/>
        </w:tc>
      </w:tr>
      <w:tr w:rsidR="009A6C40" w:rsidRPr="00A36C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/39859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A6C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A6C40" w:rsidRDefault="009A6C40"/>
        </w:tc>
      </w:tr>
    </w:tbl>
    <w:p w:rsidR="009A6C40" w:rsidRDefault="009A6C40">
      <w:pPr>
        <w:sectPr w:rsidR="009A6C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6C40" w:rsidRDefault="009A6C40">
      <w:pPr>
        <w:sectPr w:rsidR="009A6C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6C40" w:rsidRDefault="00B14457">
      <w:pPr>
        <w:spacing w:after="0"/>
        <w:ind w:left="120"/>
      </w:pPr>
      <w:bookmarkStart w:id="8" w:name="block-6390843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A6C40" w:rsidRDefault="00B144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0"/>
        <w:gridCol w:w="4264"/>
        <w:gridCol w:w="1045"/>
        <w:gridCol w:w="1841"/>
        <w:gridCol w:w="1910"/>
        <w:gridCol w:w="1347"/>
        <w:gridCol w:w="2873"/>
      </w:tblGrid>
      <w:tr w:rsidR="009A6C40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6C40" w:rsidRDefault="009A6C40">
            <w:pPr>
              <w:spacing w:after="0"/>
              <w:ind w:left="135"/>
            </w:pPr>
          </w:p>
        </w:tc>
        <w:tc>
          <w:tcPr>
            <w:tcW w:w="4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A6C40" w:rsidRDefault="009A6C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A6C40" w:rsidRDefault="009A6C40">
            <w:pPr>
              <w:spacing w:after="0"/>
              <w:ind w:left="135"/>
            </w:pPr>
          </w:p>
        </w:tc>
      </w:tr>
      <w:tr w:rsidR="009A6C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6C40" w:rsidRDefault="009A6C40">
            <w:pPr>
              <w:spacing w:after="0"/>
              <w:ind w:left="135"/>
            </w:pP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6C40" w:rsidRDefault="009A6C40">
            <w:pPr>
              <w:spacing w:after="0"/>
              <w:ind w:left="135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6C40" w:rsidRDefault="009A6C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Физика – фундаментальная наука о природе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346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Научный метод познания и методы исследования физических явлений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Эксперимент и теория в процессе познания природы. Наблюдение и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эксперимент в физике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49931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измерения физических величин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Абсолютная и относительная погрешности измерений физических величин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в физике. Роль и место физики в формировании современной научной картины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мира, в практической деятельности людей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eabbded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Система отсчета. Относительность механического движения.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Прямая и обратная задачи механики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Радиус-вектор материальной точки,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его проекции на оси координат. </w:t>
            </w:r>
            <w:r>
              <w:rPr>
                <w:rFonts w:ascii="Times New Roman" w:hAnsi="Times New Roman"/>
                <w:color w:val="000000"/>
                <w:sz w:val="24"/>
              </w:rPr>
              <w:t>Траектория. Перемещение. Скорость. Их проекции на оси координат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Равномерное прямолинейное движение. Графическое описание равномерного прямолинейного движения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7190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перемещений и скоростей. 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Неравномерное движение. Мгновенная скорость. Ускорение. Прямолинейное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с постоянным ускорением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описание прямолинейного движения с постоянным ускорением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bbf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падение. Ускорение свободного падения. Зависимость координат, скорости, ускорения от времени и их графики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тела, брошенного под углом к горизонту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Криволинейное движение. Движение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окружности. Угловая и линейная скорость. Период и частота. </w:t>
            </w:r>
            <w:r>
              <w:rPr>
                <w:rFonts w:ascii="Times New Roman" w:hAnsi="Times New Roman"/>
                <w:color w:val="000000"/>
                <w:sz w:val="24"/>
              </w:rPr>
              <w:t>Центростремительное и полное ускорение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fbe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"Кинематика"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Первый̆ закон Ньютона. Инерциальные системы отсчёта. Принцип относительности Галилея. Неинерциальные системы отсчёта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Сила. Равнодействующая сила. Второй закон Ньютона. Масса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3837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Взаимодействие тел.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Третий закон Ньютона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505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Принцип суперпозиции сил. Решение задач на применение законов Ньютона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Закон всемирного тяготения. Эквивалентность гравитационной и инертной массы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Сила тяжести и ускорение свободного падения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небесных тел и их искусственных спутников. Первая космическая скорость. Законы Кеплера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Сила упругости. Закон Гука. Вес тела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трения. Природа и виды сил трения.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в жидкости и газе с учётом силы сопротивления среды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86499</w:t>
              </w:r>
            </w:hyperlink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29676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Давление.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Гидростатическое давление. Сила Архимеда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Абсолютно твердое тело. Поступательное и вращательное движение твердого тела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Момент силы относительно оси вращения.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Плечо силы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3459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сил, приложенных к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твердому телу. Центр тяжести тела. Условия равновесия твердого тела. </w:t>
            </w:r>
            <w:r>
              <w:rPr>
                <w:rFonts w:ascii="Times New Roman" w:hAnsi="Times New Roman"/>
                <w:color w:val="000000"/>
                <w:sz w:val="24"/>
              </w:rPr>
              <w:t>Виды равновесия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"Динамика. </w:t>
            </w:r>
            <w:r>
              <w:rPr>
                <w:rFonts w:ascii="Times New Roman" w:hAnsi="Times New Roman"/>
                <w:color w:val="000000"/>
                <w:sz w:val="24"/>
              </w:rPr>
              <w:t>Статика твердого тела"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материальной точки, системы материальных точек. Центр масс системы материальных точек.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о движении центра масс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Импульс силы и изменение импульса тела.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Закон сохранения импульса. Реактивное движение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221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Момент импульса материальной точки. Представление о сохранении момента импульса в центральных полях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силы на малом и на конечном перемещении.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Графическое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представление работы силы. Мощность силы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/913974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Кинетическая энергия. Теорема об изменении кинетической энергии материальной точки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Потенциальные и непотенциальные силы. Потенциальная энергия. </w:t>
            </w:r>
            <w:r>
              <w:rPr>
                <w:rFonts w:ascii="Times New Roman" w:hAnsi="Times New Roman"/>
                <w:color w:val="000000"/>
                <w:sz w:val="24"/>
              </w:rPr>
              <w:t>Вторая космическая скорость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bafcc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Третья космическая скорость. Связь работы непотенциальных сил с изменением механической энергии системы тел. </w:t>
            </w: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механической энергии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Упругие и неупругие столкновения. Уравнение Бернулли для идеальной жидкости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"Законы сохранения в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механике"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представлений о природе теплоты. Основные положения МКТ. Диффузия. Броуновское движение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газообразных, жидких и твердых тел. Характер движения и взаимодействия частиц вещества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и размеры молекул (атомов).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вещества. Постоянная Авогадро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Температура. Тепловое равновесие.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Шкала Цельсия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493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Идеальный газ. Газовые законы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2367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Менделеева-Клапейрона. 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Абсолютная </w:t>
            </w:r>
            <w:r>
              <w:rPr>
                <w:rFonts w:ascii="Times New Roman" w:hAnsi="Times New Roman"/>
                <w:color w:val="000000"/>
                <w:sz w:val="24"/>
              </w:rPr>
              <w:t>температура. Закон Дальтона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Изопроцессы в идеальном газе с постоянным количеством вещества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изопроцессов: изотерма, изохора, изобара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/1344327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уравнение МКТ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8094721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/10265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9A6C4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абсолютной температуры термодинамической системы со средней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кинетической энергией поступательного теплового движения её частиц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  <w:hyperlink r:id="rId87">
              <w:r w:rsidR="00B14457">
                <w:rPr>
                  <w:rFonts w:ascii="Times New Roman" w:hAnsi="Times New Roman"/>
                  <w:color w:val="0000FF"/>
                  <w:u w:val="single"/>
                </w:rPr>
                <w:t>https://m.edsoo.ru/c38af875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"Основы МКТ"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"Основы МКТ"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Термодинамическая система. Задание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внешних условий для ТД системы. Внешние и внутренние параметры. Параметры ТД системы как средние значения величин, описывающих её на микроскопическом уровне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Нулевое начало термодинамики. Самопроизвольная релаксация ТД системы к тепловому равновесию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 идеального газа в термодинамике.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применимости этой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модели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/29355001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Менделеева-Клапейрона и выражение для внутренней энергии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Выражение для внутренней энергии одноатомного идеального газа. </w:t>
            </w:r>
            <w:r>
              <w:rPr>
                <w:rFonts w:ascii="Times New Roman" w:hAnsi="Times New Roman"/>
                <w:color w:val="000000"/>
                <w:sz w:val="24"/>
              </w:rPr>
              <w:t>Квазистатические и нестатические процессы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Элементарная работа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термодинамике. Вычисление работы по графику процесса на </w:t>
            </w:r>
            <w:r>
              <w:rPr>
                <w:rFonts w:ascii="Times New Roman" w:hAnsi="Times New Roman"/>
                <w:color w:val="000000"/>
                <w:sz w:val="24"/>
              </w:rPr>
              <w:t>pV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-диаграмме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5738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Теплопередача как способ изменения внутренней энергии ТД системы без совершения работы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734561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Конвекция, теплопроводность, излучение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теплоты. Теплоёмкость тела. Удельная и молярная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теплоёмкости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теплота сгорания топлива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67355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Расчёт количества теплоты при теплопередаче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адиабатном процессе. Первый закон термодинамики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8098824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теплоты и работа как меры изменения внутренней энергии ТД системы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Второй закон термодинамики для равновесных и неравновесных процессов. </w:t>
            </w:r>
            <w:r>
              <w:rPr>
                <w:rFonts w:ascii="Times New Roman" w:hAnsi="Times New Roman"/>
                <w:color w:val="000000"/>
                <w:sz w:val="24"/>
              </w:rPr>
              <w:t>Необратимость природных процессов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действия тепловых машин. КПД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945513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Максимальное значение КПД. Цикл Карно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Экологические аспекты использования тепловых двигателей. </w:t>
            </w:r>
            <w:r>
              <w:rPr>
                <w:rFonts w:ascii="Times New Roman" w:hAnsi="Times New Roman"/>
                <w:color w:val="000000"/>
                <w:sz w:val="24"/>
              </w:rPr>
              <w:t>Тепловое загрязнение окружающей среды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70432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"Термодинамика. </w:t>
            </w:r>
            <w:r>
              <w:rPr>
                <w:rFonts w:ascii="Times New Roman" w:hAnsi="Times New Roman"/>
                <w:color w:val="000000"/>
                <w:sz w:val="24"/>
              </w:rPr>
              <w:t>Тепловые машины"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"Термодинамика. </w:t>
            </w:r>
            <w:r>
              <w:rPr>
                <w:rFonts w:ascii="Times New Roman" w:hAnsi="Times New Roman"/>
                <w:color w:val="000000"/>
                <w:sz w:val="24"/>
              </w:rPr>
              <w:t>Тепловые машины"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Парообразование и конденсация. Испарение и кипение.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Удельная </w:t>
            </w:r>
            <w:r>
              <w:rPr>
                <w:rFonts w:ascii="Times New Roman" w:hAnsi="Times New Roman"/>
                <w:color w:val="000000"/>
                <w:sz w:val="24"/>
              </w:rPr>
              <w:t>теплота парообразования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6777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Насыщенные и ненасыщенные пары. Качественная зависимость плотности и давления насыщенного пара от температуры, их независимость от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объёма насыщенного пара.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температуры кипения от давления в жидкости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Влажность воздуха. Абсолютная и относительная влажность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Твёрдое тело. Кристаллические и аморфные тела. </w:t>
            </w:r>
            <w:r>
              <w:rPr>
                <w:rFonts w:ascii="Times New Roman" w:hAnsi="Times New Roman"/>
                <w:color w:val="000000"/>
                <w:sz w:val="24"/>
              </w:rPr>
              <w:t>Анизотропия свойств кристаллов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кристаллизация. Удельная теплота плавления.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Сублимация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Деформации твёрдого тела. Растяжение и сжатие. Сдвиг. Модуль Юнга. Предел упругих деформаций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Тепловое расширение жидкостей и твёрдых тел. Ангармонизм тепловых колебаний частиц вещества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энергии в фазовых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переходах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Поверхностное натяжение. Капиллярные явления. Давление под искривленной поверхностью жидкости.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Лапласа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"Агрегатные состояния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Фазовые переходы"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"Агрегатные состояния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Фазовые переходы"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739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Электризация тел и её проявления.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заряд. Два вида электрических зарядов. </w:t>
            </w:r>
            <w:r>
              <w:rPr>
                <w:rFonts w:ascii="Times New Roman" w:hAnsi="Times New Roman"/>
                <w:color w:val="000000"/>
                <w:sz w:val="24"/>
              </w:rPr>
              <w:t>Проводники, диэлектрики и полупроводники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Элементарный электрический заряд. Закон сохранения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электрического заряда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зарядов. Точечные заряды. Закон Кулона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7746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Электрическое поле. Его действие на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электрические заряды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Напряжённость электрического поля. Пробный заряд. Линии напряжённости электрического поля. Однородное электрическое поле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6957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Потенциальность электростатического поля. Разность потенциалов и напряжение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/80021447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 заряда в электростатическом поле. </w:t>
            </w:r>
            <w:r>
              <w:rPr>
                <w:rFonts w:ascii="Times New Roman" w:hAnsi="Times New Roman"/>
                <w:color w:val="000000"/>
                <w:sz w:val="24"/>
              </w:rPr>
              <w:t>Потенциал электростатического поля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389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напряжённости поля и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разности потенциалов для электростатического поля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6838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 суперпозиции электрических полей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582263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Поле точечного заряда. Поле равномерно заряженной сферы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Поле равномерно заряженного по объёму шара. Поле равномерно заряженной бесконечной плоскости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Проводники в электростатическом поле. Условие равновесия зарядов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/32405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Диэлектрики и полупроводники в электростатическом поле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Конденсатор. Электроёмкость конденсатора. Электроёмкость плоского конденсатора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Параллельное соединение конденсаторов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Последовательное соединение конденсаторов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992920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заряженного конденсатора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/27434040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заряженной частицы в однородном электрическом поле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A6C40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"Электрическое поле"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/5752603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"Электрическое поле"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тока. Постоянный ток. Условия существования постоянного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электрического тока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/233311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тока. Напряжение и ЭДС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/0839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Ома для участка цепи.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Электрическое сопротивление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сопротивления однородного проводника от его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длины и площади поперечного сечения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Удельное сопротивление вещества. 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8300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Последовательное, параллельное, смешанное соединение проводников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Расчёт разветвлённых электрических цепей. Правила Кирхгофа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469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Работа электрического тока. Закон Джоуля —Ленца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Мощность электрического тока. Тепловая мощность,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выделяемая на резисторе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ЭДС и внутреннее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сопротивление источника тока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Закон Ома для полной (замкнутой) электрической цепи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679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 источника тока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Короткое замыкание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5632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Конденсатор в цепи постоянного тока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/35368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"Постоянный электрический ток"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"Постоянный электрический ток"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/744261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"Постоянный электрический ток"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4687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"Постоянный электрический ток"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"Постоянный электрический ток"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Электрическая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проводимость различных веществ. Электрический ток в металлах. </w:t>
            </w:r>
            <w:r>
              <w:rPr>
                <w:rFonts w:ascii="Times New Roman" w:hAnsi="Times New Roman"/>
                <w:color w:val="000000"/>
                <w:sz w:val="24"/>
              </w:rPr>
              <w:t>Сверхпроводимость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794295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 в растворах и расплавах электролитов.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Законы Фарадея для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электролиза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423491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газах. Плазма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вакууме. Вакуумные приборы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+160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Электрический ток в полупроводниках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660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Полупроводниковые приборы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/83622200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"Измерение силы тока и напряжения в цепи постоянного тока при помощи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аналоговых и цифровых измерительных приборов" или "Знакомство с цифровой лабораторией по физике.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измерения физических величин при помощи компьютерных датчиков"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"Изучение неравномерного движения с целью определения мгновенной скорости"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"Измерение ускорения при прямолинейном равноускоренном движении по наклонной плоскости" или "Исследование зависимости пути от времени при равноускоренном движении"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"Измерение ускорения свободного падения" или "Изучение движения тела, брошенного горизонтально"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2402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"Изучение движения тела по окружности с постоянной по модулю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скоростью" или "Исследование зависимости периода обращения конического маятника от его параметров"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53514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"Измерение равнодействующей силы при движении бруска по наклонной плоскости" или "Проверка гипотезы о независимости времени движения бруска по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наклонной плоскости на заданное расстояние от его массы"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"Исследование зависимости сил упругости, возникающих в пружине и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резиновом образце, от их деформации" или "Изучение движения системы тел, связанных нитью, перекинутой через лёгкий блок"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"Измерение коэффициента трения по величине углового коэффициента зависимости </w:t>
            </w:r>
            <w:r>
              <w:rPr>
                <w:rFonts w:ascii="Times New Roman" w:hAnsi="Times New Roman"/>
                <w:color w:val="000000"/>
                <w:sz w:val="24"/>
              </w:rPr>
              <w:t>F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тр(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)" или "Исследование движения бруска по наклонной плоскости с переменным коэффициентом трения" или "Изучение движения груза на валу с трением"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1607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"Исследование условий равновесия твёрдого тела, имеющего ось вращения" или "Конструирование кронштейнов и расчёт сил упругости" или "Изучение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устойчивости твёрдого тела, имеющего площадь опоры"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"Измерение импульса тела по тормозному пути" или "Измерение силы тяги,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скорости модели электромобиля и мощности силы тяги" или "Сравнение изменения импульса тела с импульсом силы" или "Исследование сохранения импульса при упругом взаимодействии" или "Измерение кинетической энергии тела по тормозному пути"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"Изучение изотермического процесса (рекомендовано использование цифровой лаборатории)" или "Изучение изохорного процесса" или "Изучение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изобарного процесса" или "Проверка уравнения состояния"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"Измерение удельной теплоёмкости" или "Исследование процесса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остывания вещества" или "Исследование адиабатного процесса" или "Изучение взаимосвязи энергии межмолекулярного взаимодействия и температуры кипения жидкостей"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"Изучение закономерностей испарения жидкостей" или "Измерение удельной теплоты плавления льда" или "Изучение свойств насыщенных паров" или "Измерение абсолютной влажности воздуха и оценка массы паров в помещении".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коэффициента поверхностного натяжения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"Наблюдение превращения энергии заряженного конденсатора в энергию излучения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светодиода" или "Изучение протекания тока в цепи, содержащей конденсатор" или "Распределение разности потенциалов (напряжения) при последовательном соединении конденсаторов"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424377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"Исследование смешанного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соединения резисторов" или "Измерение удельного сопротивления проводников" или "Исследование зависимости силы тока от напряжения для лампы накаливания"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"Наблюдение электролиза" или "Измерение заряда одновалентного иона" или "Исследование зависимости сопротивления терморезистора от температуры" или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"Снятие вольт-амперной характеристики диода"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901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"Кинематика"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"Динамика"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/3149956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урок. Обобщение и систематизация знаний по теме "Статика твердого тела"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по теме "Законы сохранения в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механике"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"Основы молекулярнокинетической теории"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148976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по теме "Термодинамика. </w:t>
            </w:r>
            <w:r>
              <w:rPr>
                <w:rFonts w:ascii="Times New Roman" w:hAnsi="Times New Roman"/>
                <w:color w:val="000000"/>
                <w:sz w:val="24"/>
              </w:rPr>
              <w:t>Тепловые машины"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по теме "Агрегатные состояния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Фазовые переходы"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Обобщение и систематизация знаний по теме "Электрическое поле"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"Постоянный электрический ток"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"Токи в различных средах"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6C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37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48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C40" w:rsidRDefault="009A6C40"/>
        </w:tc>
      </w:tr>
    </w:tbl>
    <w:p w:rsidR="009A6C40" w:rsidRDefault="009A6C40">
      <w:pPr>
        <w:sectPr w:rsidR="009A6C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6C40" w:rsidRDefault="00B144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6"/>
        <w:gridCol w:w="4134"/>
        <w:gridCol w:w="1109"/>
        <w:gridCol w:w="1841"/>
        <w:gridCol w:w="1910"/>
        <w:gridCol w:w="1347"/>
        <w:gridCol w:w="2873"/>
      </w:tblGrid>
      <w:tr w:rsidR="009A6C40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6C40" w:rsidRDefault="009A6C4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A6C40" w:rsidRDefault="009A6C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A6C40" w:rsidRDefault="009A6C40">
            <w:pPr>
              <w:spacing w:after="0"/>
              <w:ind w:left="135"/>
            </w:pPr>
          </w:p>
        </w:tc>
      </w:tr>
      <w:tr w:rsidR="009A6C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6C40" w:rsidRDefault="009A6C40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6C40" w:rsidRDefault="009A6C40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6C40" w:rsidRDefault="009A6C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Взаимодействие постоянных магнитов и проводников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>Магнитное поле. Гипотеза Ампера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8593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 магнитной индукции. Принцип суперпозиции магнитных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полей. </w:t>
            </w:r>
            <w:r>
              <w:rPr>
                <w:rFonts w:ascii="Times New Roman" w:hAnsi="Times New Roman"/>
                <w:color w:val="000000"/>
                <w:sz w:val="24"/>
              </w:rPr>
              <w:t>Линии магнитной индукции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abccb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Магнитное поле проводника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>Опыт Эрстеда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5262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Сила Ампера, её направление и модуль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закона Ампера. Электроизмерительные приборы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Лоренца, её направление и модуль. Движение заряженной частицы в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однородном магнитном поле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силы Лоренца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Магнитное поле в веществе. Ферромагнетики,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пара- и диамагнетики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9608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свойства ферромагнетиков. Применение ферромагнетиков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"Магнитное поле"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"Магнитное поле"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Явление электромагнитной индукции. Поток вектора магнитной индукции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ЭДС индукции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электромагнитной индукции Фарадея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Вихревое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поле. Токи Фуко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ЭДС индукции в движущихся проводниках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dfda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618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Ленца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22726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Индуктивность. Катушка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индуктивности в цепи постоянного тока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Явление самоиндукции. ЭДС самоиндукции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магнитного поля катушки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"Электродинамика"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/76484025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"Электродинамика"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Колебательная система. Свободные колебания. Гармонические колебания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Кинематическое и динамическое описание колебательных движений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9498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Энергетическое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описание. Вывод динамического описания гармонических колебаний из их энергетического и кинематического описания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99692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Амплитуда и фаза колебаний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 и частота колебаний. Период малых свободных колебаний математического маятника.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Период свободных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колебаний пружинного маятника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0399319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Затухающие колебания. Вынужденные колебания. Резонанс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Автоколебания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2644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addeec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</w:hyperlink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/756123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"Механические колебания в музыкальных инструментах"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"Механические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колебания"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Электромагнитные колебания. Колебательный контур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adabde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Формула Томсона. Связь амплитуды заряда конденсатора с амплитудой силы тока в колебательном контуре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сохранения энергии в идеальном колебательном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контуре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Затухающие электромагнитные колебания. Вынужденные электромагнитные колебания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668619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Переменный ток. Резистор и конденсатор в цепи переменного тока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/84836152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Катушка индуктивности в цепи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переменного тока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Закон Ома для электрической цепи переменного тока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Мощность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переменного тока. Амплитудное и действующее значение силы тока и напряжения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Резонанс в электрической цепи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/087506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Идеальный̆ трансформатор. Производство, передача и потребление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электрической̆ энергии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риски при производстве электроэнергии. Культура использования электроэнергии в повседневной жизни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"Электромагнитные колебания"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/401024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Механические волны. Характеристики механических волн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механических волн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1000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Звук. Характеристики звука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Инфразвук и ультразвук. Шумовое загрязнение окружающей среды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/7380038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Электромагнитные волны. Излучение электромагнитных волн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электромагнитных волн. Свойства электромагнитных волн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Шкала электромагнитных волн. Применение электромагнитных волн в технике и быту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радиосвязи и телевидения. Радиолокация.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Электромагнитное загрязнение </w:t>
            </w:r>
            <w:r>
              <w:rPr>
                <w:rFonts w:ascii="Times New Roman" w:hAnsi="Times New Roman"/>
                <w:color w:val="000000"/>
                <w:sz w:val="24"/>
              </w:rPr>
              <w:t>окружающей среды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"Колебания и волны"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Свет. Закон прямолинейного распространения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9566406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закона прямолинейного распространения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455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света. Плоское зеркало. Сферическое зеркало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Преломление света. Абсолютный и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относительный показатель преломления.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Полное внутреннее отражение. Предельный угол полного внутреннего отражения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задач на применение законов отражения и преломления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Ход лучей в призме. Дисперсия света. Сложный состав белого света. Цвет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Линзы. Фокусное расстояние и оптическая сила линзы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/60441359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изображений в линзах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их системах. </w:t>
            </w:r>
            <w:r>
              <w:rPr>
                <w:rFonts w:ascii="Times New Roman" w:hAnsi="Times New Roman"/>
                <w:color w:val="000000"/>
                <w:sz w:val="24"/>
              </w:rPr>
              <w:t>Увеличение линзы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построение изображений, получаемых с помощью линз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Глаз как оптическая система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задач. Пределы применимости геометрической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оптики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света и методы ее измерения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Дисперсия </w:t>
            </w:r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Интерференция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638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Когерентные источники. Условия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наблюдения максимумов и минимумов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интерференции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Дифракция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Дифракционная решётка.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Условие наблюдения главных максимумов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964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Поперечность световых волн. Поляризация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8158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Световые явления в природе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"Оптика"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«Оптика»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Границы применимости классической механики. Законы электродинамики и принцип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Постулаты специальной теории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относительности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Пространственно-временной интервал. Преобразования Лоренца. Условие причинности. Относительность одновременности. Замедление времени и сокращение длины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83742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Энергия и импульс релятивистской частицы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массы с энергией и импульсом релятивистской частицы.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покоя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Равновесное тепловое излучение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смещения Вина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752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Гипотеза М. Планка о квантах. </w:t>
            </w:r>
            <w:r>
              <w:rPr>
                <w:rFonts w:ascii="Times New Roman" w:hAnsi="Times New Roman"/>
                <w:color w:val="000000"/>
                <w:sz w:val="24"/>
              </w:rPr>
              <w:t>Фотоны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и импульс фотона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Фотоэффект. Опыты А. Г. Столетова. </w:t>
            </w:r>
            <w:r>
              <w:rPr>
                <w:rFonts w:ascii="Times New Roman" w:hAnsi="Times New Roman"/>
                <w:color w:val="000000"/>
                <w:sz w:val="24"/>
              </w:rPr>
              <w:t>Законы фотоэффекта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Эйнштейна для фотоэффекта. "Красная граница" фотоэффекта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4556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света. Опыты П. Н. Лебедева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Волновые свойства частиц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cfcec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Волны де Бройля. Длина волны де Бройля и размеры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области локализации движущейся частицы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Корпускулярно-волновой дуализм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Дифракция электронов на кристаллах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Специфика измерений в микромире. Соотношения неопределённостей Гейзенберга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графических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расчётных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3182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темам: "Основы СТО", "Корпускулярно-волновой дуализм"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по исследованию строения атома. </w:t>
            </w:r>
            <w:r>
              <w:rPr>
                <w:rFonts w:ascii="Times New Roman" w:hAnsi="Times New Roman"/>
                <w:color w:val="000000"/>
                <w:sz w:val="24"/>
              </w:rPr>
              <w:t>Планетарная модель атома Резерфорда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Постулаты Бора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Виды спектров. Спектр уровней энергии атома водорода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Спонтанное и вынужденное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излучение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Лазер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Нуклонная модель ядра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Гейзенберга-Иваненко. Заряд и массовое число ядра.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Изотопы. Радиоактивность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радиоактивного распада. Свойства ионизирующего излучения. Влияние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радиоактивности на живые организмы. </w:t>
            </w:r>
            <w:r>
              <w:rPr>
                <w:rFonts w:ascii="Times New Roman" w:hAnsi="Times New Roman"/>
                <w:color w:val="000000"/>
                <w:sz w:val="24"/>
              </w:rPr>
              <w:t>Дозиметрия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связи нуклонов в ядре. Ядерные силы. Дефект массы ядра. Ядерные реакции. Ядерные реакторы. Проблемы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управляемого термоядерного синтеза.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аспекты развития ядерной энергетики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Методы регистрации и исследования элементарных частиц. Фундаментальные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взаимодействия. Барионы, мезоны и лептоны.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Стандартной модели. Кварк-глюонная модель адронов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Физика за пределами Стандартной модели. Тёмная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материя и тёмная энергия.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Единство физической картины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развития астрономии.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Значение астрономии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Применимость законов физики для объяснения природы космических объектов. </w:t>
            </w:r>
            <w:r>
              <w:rPr>
                <w:rFonts w:ascii="Times New Roman" w:hAnsi="Times New Roman"/>
                <w:color w:val="000000"/>
                <w:sz w:val="24"/>
              </w:rPr>
              <w:t>Методы астрономических исследований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44028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оптические телескопы, радиотелескопы, внеатмосферная астрономия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 звёздного неба. Созвездия, яркие звёзды,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планеты, их видимое движение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Солнечная система. Солнце. Солнечная активность. Источник энергии Солнца и звёзд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Звёзды, их основные характеристики. Диаграмма "спектральный класс – светимость"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/42169944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Звезды главной последовательности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Внутреннее строение звёзд. Современные представления о происхождении и эволюции Солнца и звёзд. </w:t>
            </w:r>
            <w:r>
              <w:rPr>
                <w:rFonts w:ascii="Times New Roman" w:hAnsi="Times New Roman"/>
                <w:color w:val="000000"/>
                <w:sz w:val="24"/>
              </w:rPr>
              <w:t>Этапы жизни звёзд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Млечный Путь — наша Галактика. Типы галактик. Чёрные дыры в ядрах галактик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Вселенная. Расширение Вселенной. Закон Хаббла. Теория Большого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взрыва. Реликтовое излучение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Масштабная структура Вселенной.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Метагалактика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234633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Нерешённые проблемы астрономии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ffe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практикум по теме "Исследование магнитного поля постоянных магнитов" или "Исследование свойств ферромагнетиков" или "Исследование действия постоянного магнита на рамку с током"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/67361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"Измерение силы Ампера" или "Изучение зависимости силы Ампера от силы тока" или "Определение магнитной индукции на основе измерения силы Ампера"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A6C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явления электромагнитной индукции" или "Определение индукции вихревого магнитного поля"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  <w:hyperlink r:id="rId337">
              <w:r w:rsidR="00B14457">
                <w:rPr>
                  <w:rFonts w:ascii="Times New Roman" w:hAnsi="Times New Roman"/>
                  <w:color w:val="0000FF"/>
                  <w:u w:val="single"/>
                </w:rPr>
                <w:t>https://m.edsoo.ru/c36658da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явления самоиндукции" или "Сборка модели электромагнитного генератора"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6391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"Измерение периода свободных колебаний нитяного и пружинного маятников"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"Преобразование энергии в пружинном маятнике"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"Исследование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переменного тока через последовательно соединённые конденсатор, катушку и резистор" или "Исследование работы источников света в цепи переменного тока"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"Изучение параметров звуковой волны"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100661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"Измерение показателя преломления стекла" или "Получение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 системе из плоского зеркала и линзы"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"Исследование зависимости фокусного расстояния от вещества (на примере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жидких линз)" или "Измерение фокусного расстояния рассеивающих линз"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"Наблюдение дифракции,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интерференции и поляризации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света"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737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"Определение импульса и энергии релятивистских частиц (по фотографиям треков заряженных частиц в магнитном поле)"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/63756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"Измерение постоянной Планка на основе исследования фотоэффекта" или "Исследование зависимости силы тока через светодиод от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напряжения"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спектра разреженного атомарного водорода и измерение постоянной Ридберга"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радиоактивного фона с использованием дозиметра" или "Изучение поглощения бета-частиц алюминием"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"Наблюдения звёздного неба невооружённым глазом с использованием компьютерных приложений для определения положения небесных объектов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конкретную дату: основные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созвездия Северного полушария и яркие звёзды" или "Наблюдения в телескоп Луны, планет, туманностей и звёздных скоплений"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/1072021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Роль физики и астрономии в экономической, технологической, социальной и этической сферах деятельности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ddeed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и систематизация знаний. Роль и место физики и астрономии в современной научной картине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Роль физической теории в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"Кинематика"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"Кинематика"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507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"Динамика"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dfbafc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знаний по теме "Статика твердого тела"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"Законы сохранения в механике"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"Основы молекулярно-кинетической теории"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"Термодинамика. </w:t>
            </w:r>
            <w:r>
              <w:rPr>
                <w:rFonts w:ascii="Times New Roman" w:hAnsi="Times New Roman"/>
                <w:color w:val="000000"/>
                <w:sz w:val="24"/>
              </w:rPr>
              <w:t>Тепловые машины"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"Агрегатные состояния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Фазовые переходы"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"Электрическое поле"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"Постоянный электрический ток"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"Токи в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различных средах"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"Магнитное поле"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"Электромагнитная индукция"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2248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 по теме "Механические колебания"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bfd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"Электромагнитные колебания"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"Механические и электромагнитные волны"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"Оптика"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1603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урок. Обобщение и систематизация знаний по теме "Основы СТО"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"Корпускулярно-волновой дуализм"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"Физика атома"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511654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"Физика атомного ядра и элементарных частиц"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6C40" w:rsidRPr="00A36C8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"Элементы астрофизики"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bffb</w:t>
              </w:r>
              <w:r w:rsidRPr="00A36C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6C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C40" w:rsidRDefault="009A6C40"/>
        </w:tc>
      </w:tr>
    </w:tbl>
    <w:p w:rsidR="009A6C40" w:rsidRDefault="009A6C40">
      <w:pPr>
        <w:sectPr w:rsidR="009A6C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6C40" w:rsidRDefault="009A6C40">
      <w:pPr>
        <w:sectPr w:rsidR="009A6C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6C40" w:rsidRPr="00A36C87" w:rsidRDefault="00B14457">
      <w:pPr>
        <w:spacing w:before="199" w:after="199"/>
        <w:ind w:left="120"/>
        <w:rPr>
          <w:lang w:val="ru-RU"/>
        </w:rPr>
      </w:pPr>
      <w:bookmarkStart w:id="9" w:name="block-63908439"/>
      <w:bookmarkEnd w:id="8"/>
      <w:r w:rsidRPr="00A36C8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</w:t>
      </w:r>
      <w:r w:rsidRPr="00A36C87">
        <w:rPr>
          <w:rFonts w:ascii="Times New Roman" w:hAnsi="Times New Roman"/>
          <w:b/>
          <w:color w:val="000000"/>
          <w:sz w:val="28"/>
          <w:lang w:val="ru-RU"/>
        </w:rPr>
        <w:t>РЕЗУЛЬТАТАМ ОСВОЕНИЯ ОСНОВНОЙ ОБРАЗОВАТЕЛЬНОЙ ПРОГРАММЫ10 КЛАСС</w:t>
      </w:r>
    </w:p>
    <w:p w:rsidR="009A6C40" w:rsidRPr="00A36C87" w:rsidRDefault="009A6C40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9A6C40" w:rsidRPr="00A36C87">
        <w:trPr>
          <w:trHeight w:val="144"/>
        </w:trPr>
        <w:tc>
          <w:tcPr>
            <w:tcW w:w="175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результата </w:t>
            </w:r>
          </w:p>
        </w:tc>
        <w:tc>
          <w:tcPr>
            <w:tcW w:w="12203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9A6C40" w:rsidRPr="00A36C87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Демонстрировать на примерах роль и место физики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формировании современной научной картины мира, в развитии современной техники и технологий, в практической деятельности людей</w:t>
            </w:r>
          </w:p>
        </w:tc>
      </w:tr>
      <w:tr w:rsidR="009A6C40" w:rsidRPr="00A36C87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Учитывать границы применения изученных физических моделей: материальная точка, инерциальная система отсчёта, абсолютно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твёрдое тело, идеальный газ; модели строения газов, жидкостей и твёрдых тел, точечный электрический заряд – при решении физических задач</w:t>
            </w:r>
          </w:p>
        </w:tc>
      </w:tr>
      <w:tr w:rsidR="009A6C40" w:rsidRPr="00A36C87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физические явления (процессы) и объяснять их на основе законов механики, молекулярно-кинетической те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ории строения вещества и электродинамики: равномерное и равноускоренное прямолинейное движение, свободное падение тел, движение по окружности, инерция, взаимодействие тел; диффузия, броуновское движение, строение жидкостей и твёрдых тел, изменение объёма т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ел при нагревании (охлаждении), тепловое равновесие, испарение, конденсация, плавление, кристаллизация, кипение, влажность воздуха, повышение давления газа при его нагревании в закрытом сосуде, связь между параметрами состояния газа в изопроцессах; электри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зация тел, взаимодействие зарядов</w:t>
            </w:r>
          </w:p>
        </w:tc>
      </w:tr>
      <w:tr w:rsidR="009A6C40" w:rsidRPr="00A36C87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механическое движение, используя физические величины: координата, путь, перемещение, скорость, ускорение, масса тела, сила, импульс тела, кинетическая энергия, потенциальная энергия, механическая работа, ме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ханическая мощность;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величинами</w:t>
            </w:r>
          </w:p>
        </w:tc>
      </w:tr>
      <w:tr w:rsidR="009A6C40" w:rsidRPr="00A36C87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10.5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изученные тепловые свойства тел и тепловые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явления, используя физические величины: давление газа, температура, средняя кинетическая энергия хаотического движения молекул, среднеквадратичная скорость молекул, количество теплоты, внутренняя энергия, работа газа, коэффициент полезного действия теплов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ого двигателя;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</w:t>
            </w:r>
          </w:p>
        </w:tc>
      </w:tr>
      <w:tr w:rsidR="009A6C40" w:rsidRPr="00A36C87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10.6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изученные электрические свойства вещества и элект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рические явления (процессы), используя физические величины: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электрический заряд, электрическое поле, напряжённость поля, потенциал, разность потенциалов; при описании правильно трактовать физический смысл используемых величин, их обозначения и единицы; ука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зывать формулы, связывающие данную физическую величину с другими величинами</w:t>
            </w:r>
          </w:p>
        </w:tc>
      </w:tr>
      <w:tr w:rsidR="009A6C40" w:rsidRPr="00A36C87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10.7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физические процессы и явления, используя физические законы и принципы: закон всемирного тяготения,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законы Ньютона, закон сохранения механической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энергии, закон сохранения импульса, принцип суперпозиции сил, принцип равноправия инерциальных систем отсчёта; молекулярно-кинетическую теорию строения вещества, газовые законы, связь средней кинетической энергии теплового движения молекул с абсолютной тем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пературой, первый закон термодинамики; закон сохранения электрического заряда, закон Кулона; при этом различать словесную формулировку закона, его математическое выражение и условия (границы, области) применимости</w:t>
            </w:r>
          </w:p>
        </w:tc>
      </w:tr>
      <w:tr w:rsidR="009A6C40" w:rsidRPr="00A36C87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10.8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основные принципы действия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машин, приборов и технических устройств; различать условия их безопасного использования в повседневной жизни</w:t>
            </w:r>
          </w:p>
        </w:tc>
      </w:tr>
      <w:tr w:rsidR="009A6C40" w:rsidRPr="00A36C87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10.9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эксперименты по исследованию физических явлений и процессов с использованием прямых и косвенных измерений; при этом формулировать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проблему (задачу) и гипотезу учебного эксперимента, собирать установку из предложенного оборудования, проводить опыт и формулировать выводы</w:t>
            </w:r>
          </w:p>
        </w:tc>
      </w:tr>
      <w:tr w:rsidR="009A6C40" w:rsidRPr="00A36C87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10.10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прямые и косвенные измерения физических величин; при этом выбирать оптимальный способ измерения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и использовать известные методы оценки погрешностей измерений</w:t>
            </w:r>
          </w:p>
        </w:tc>
      </w:tr>
      <w:tr w:rsidR="009A6C40" w:rsidRPr="00A36C87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10.11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Исследовать зависимости между физическими величинами с использованием прямых измерений; при этом конструировать установку, фиксировать результаты полученной зависимости физических величин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виде таблиц и графиков, делать выводы по результатам исследования</w:t>
            </w:r>
          </w:p>
        </w:tc>
      </w:tr>
      <w:tr w:rsidR="009A6C40" w:rsidRPr="00A36C87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безопасного труда при проведении исследований в рамках учебного эксперимента, учебно-исследовательской и проектной деятельности с использованием измерительных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 и лабораторного оборудования</w:t>
            </w:r>
          </w:p>
        </w:tc>
      </w:tr>
      <w:tr w:rsidR="009A6C40" w:rsidRPr="00A36C87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10.13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Решать расчётные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ые для её решения, проводить расчёты и оценивать реальность полученного значения физической величины</w:t>
            </w:r>
          </w:p>
        </w:tc>
      </w:tr>
      <w:tr w:rsidR="009A6C40" w:rsidRPr="00A36C87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10.14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качественные задачи: выстраивать логически непротиворечивую цепочку рассуждений с опорой на изученные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законы, закономерности и физические явл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ения</w:t>
            </w:r>
          </w:p>
        </w:tc>
      </w:tr>
      <w:tr w:rsidR="009A6C40" w:rsidRPr="00A36C87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10.15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источников; критически анализировать получа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емую информацию</w:t>
            </w:r>
          </w:p>
        </w:tc>
      </w:tr>
      <w:tr w:rsidR="009A6C40" w:rsidRPr="00A36C87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10.16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вклада российских и зарубежных учёных-физиков в развитие науки, объяснение процессов окружающего мира, в развитие техники и технологий</w:t>
            </w:r>
          </w:p>
        </w:tc>
      </w:tr>
      <w:tr w:rsidR="009A6C40" w:rsidRPr="00A36C87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10.17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теоретические знания по физике в повседневной жизни для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      </w:r>
          </w:p>
        </w:tc>
      </w:tr>
      <w:tr w:rsidR="009A6C40" w:rsidRPr="00A36C87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10.18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в группе с выполнением различных социальных ролей, планировать работу груп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рассматриваемой проблемы</w:t>
            </w:r>
          </w:p>
        </w:tc>
      </w:tr>
    </w:tbl>
    <w:p w:rsidR="009A6C40" w:rsidRPr="00A36C87" w:rsidRDefault="009A6C40">
      <w:pPr>
        <w:spacing w:after="0"/>
        <w:ind w:left="120"/>
        <w:rPr>
          <w:lang w:val="ru-RU"/>
        </w:rPr>
      </w:pPr>
    </w:p>
    <w:p w:rsidR="009A6C40" w:rsidRDefault="00B1445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9A6C40" w:rsidRDefault="009A6C40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9A6C40" w:rsidRPr="00A36C87">
        <w:trPr>
          <w:trHeight w:val="144"/>
        </w:trPr>
        <w:tc>
          <w:tcPr>
            <w:tcW w:w="165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195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9A6C40" w:rsidRPr="00A36C8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Демонстрировать на примерах роль и место физики в формировании современной научной картины мира, в развитии современной техники и технологий,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в практической деятельности людей, целостность и единство физической картины мира</w:t>
            </w:r>
          </w:p>
        </w:tc>
      </w:tr>
      <w:tr w:rsidR="009A6C40" w:rsidRPr="00A36C8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Учитывать границы применения изученных физических моделей: точечный электрический заряд, ядерная модель атома, нуклонная модель атомного ядра при решении физических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задач</w:t>
            </w:r>
          </w:p>
        </w:tc>
      </w:tr>
      <w:tr w:rsidR="009A6C40" w:rsidRPr="00A36C8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физические явления (процессы) и объяснять их на основе законов электродинамики и квантовой физики: электрическая проводимость, тепловое, световое, химическое, магнитное действия тока, взаимодействие магнитов, электромагнитная индук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света, фотоэлектрический эффект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(фотоэффект), световое давление, возникновение линейчатого спектра атома водорода, естественная и искусственная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радиоактивность</w:t>
            </w:r>
          </w:p>
        </w:tc>
      </w:tr>
      <w:tr w:rsidR="009A6C40" w:rsidRPr="00A36C8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11.4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изученные свойства вещества (электрические, магнитные, оптические, электрическую проводимость различных сред) и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электромагнитные явления (процессы), используя физические величины: электрический заряд, сила тока, электрическое напряжение, электрическое сопротивление, разность потенциалов, ЭДС, работа тока, индукция магнитного поля, сила Ампера, сила Лоренца, индуктив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ность катушки, энергия электрического и магнитного полей, период и частота колебаний в колебательном контуре, заряд и сила тока в процессе гармонических электромагнитных колебаний, фокусное расстояние и оптическая сила линзы; при описании правильно трактов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ать физический смысл используемых величин, их обозначения и единицы; указывать формулы, связывающие данную физическую величину с другими величинами</w:t>
            </w:r>
          </w:p>
        </w:tc>
      </w:tr>
      <w:tr w:rsidR="009A6C40" w:rsidRPr="00A36C8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11.5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изученные квантовые явления и процессы, используя физические величины: скорость электромагни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тных волн, длина волны и частота света, энергия и импульс фотона, период полураспада, энергия связи атомных ядер; при описании правильно трактовать физический смысл используемых величин, их обозначения и единицы; указывать формулы, связывающие данную физич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ескую величину с другими величинами, вычислять значение физической величины</w:t>
            </w:r>
          </w:p>
        </w:tc>
      </w:tr>
      <w:tr w:rsidR="009A6C40" w:rsidRPr="00A36C8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11.6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физические процессы и явления, используя физические законы и принципы: закон Ома, законы последовательного и параллельного соединения проводников, закон Джоуля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– Ленца, закон электромагнитной индукции, закон прямолинейного распространения света, законы отражения света, законы преломления света, уравнение Эйнштейна для фотоэффекта, закон сохранения энергии, закон сохранения импульса, закон сохранения электрическог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о заряда, закон сохранения массового числа, постулаты Бора, закон радиоактивного распада; при этом различать словесную формулировку закона, его математическое выражение и условия (границы, области) применимости</w:t>
            </w:r>
          </w:p>
        </w:tc>
      </w:tr>
      <w:tr w:rsidR="009A6C40" w:rsidRPr="00A36C8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11.7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направление вектора индукции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магнитного поля проводника с током, силы Ампера и силы Лоренца</w:t>
            </w:r>
          </w:p>
        </w:tc>
      </w:tr>
      <w:tr w:rsidR="009A6C40" w:rsidRPr="00A36C8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11.8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описывать изображение, создаваемое плоским зеркалом, тонкой линзой</w:t>
            </w:r>
          </w:p>
        </w:tc>
      </w:tr>
      <w:tr w:rsidR="009A6C40" w:rsidRPr="00A36C8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11.9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эксперименты по исследованию физических явлений и процессов с использованием прямых и косвенн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ых измерений; при этом формулировать проблему (задачу) и гипотезу учебного эксперимента, собирать установку из предложенного оборудования, проводить опыт и формулировать выводы</w:t>
            </w:r>
          </w:p>
        </w:tc>
      </w:tr>
      <w:tr w:rsidR="009A6C40" w:rsidRPr="00A36C8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11.10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прямые и косвенные измерения физических величин; при этом в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ыбирать оптимальный способ измерения и использовать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известные методы оценки погрешностей измерений</w:t>
            </w:r>
          </w:p>
        </w:tc>
      </w:tr>
      <w:tr w:rsidR="009A6C40" w:rsidRPr="00A36C8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11.11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Исследовать зависимости физических величин с использованием прямых измерений; при этом конструировать установку, фиксировать результаты полученной зав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исимости физических величин в виде таблиц и графиков, делать выводы по результатам исследования</w:t>
            </w:r>
          </w:p>
        </w:tc>
      </w:tr>
      <w:tr w:rsidR="009A6C40" w:rsidRPr="00A36C8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11.12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безопасного труда при проведении исследований в рамках учебного эксперимента, учебно-исследовательской и проектной деятельности с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измерительных устройств и лабораторного оборудования</w:t>
            </w:r>
          </w:p>
        </w:tc>
      </w:tr>
      <w:tr w:rsidR="009A6C40" w:rsidRPr="00A36C8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11.13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расчётные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величины и формулы, необходимые для её решения, проводить расчёты и оценивать реальность полученного значения физической величины</w:t>
            </w:r>
          </w:p>
        </w:tc>
      </w:tr>
      <w:tr w:rsidR="009A6C40" w:rsidRPr="00A36C8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11.14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Решать качественные задачи: выстраивать логически непротиворечивую цепочку рассуждений с опорой на изученные законы, за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кономерности и физические явления</w:t>
            </w:r>
          </w:p>
        </w:tc>
      </w:tr>
      <w:tr w:rsidR="009A6C40" w:rsidRPr="00A36C8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11.15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источников; кр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итически анализировать получаемую информацию</w:t>
            </w:r>
          </w:p>
        </w:tc>
      </w:tr>
      <w:tr w:rsidR="009A6C40" w:rsidRPr="00A36C8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11.16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принципы действия машин, приборов и технических устройств; различать условия их безопасного использования в повседневной жизни</w:t>
            </w:r>
          </w:p>
        </w:tc>
      </w:tr>
      <w:tr w:rsidR="009A6C40" w:rsidRPr="00A36C8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11.17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вклада российских и зарубежных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учёных-физиков в развитие науки, в объяснение процессов окружающего мира, в развитие техники и технологий</w:t>
            </w:r>
          </w:p>
        </w:tc>
      </w:tr>
      <w:tr w:rsidR="009A6C40" w:rsidRPr="00A36C8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11.18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теоретические знания по физике в повседневной жизни для обеспечения безопасности при обращении с приборами и техническими устройст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вами, для сохранения здоровья и соблюдения норм экологического поведения в окружающей среде</w:t>
            </w:r>
          </w:p>
        </w:tc>
      </w:tr>
      <w:tr w:rsidR="009A6C40" w:rsidRPr="00A36C8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11.19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андартных ситуациях, адекватно оценивать вклад каждого из участников группы в решение рассматриваемой проблемы</w:t>
            </w:r>
          </w:p>
        </w:tc>
      </w:tr>
    </w:tbl>
    <w:p w:rsidR="009A6C40" w:rsidRPr="00A36C87" w:rsidRDefault="009A6C40">
      <w:pPr>
        <w:rPr>
          <w:lang w:val="ru-RU"/>
        </w:rPr>
        <w:sectPr w:rsidR="009A6C40" w:rsidRPr="00A36C87">
          <w:pgSz w:w="11906" w:h="16383"/>
          <w:pgMar w:top="1134" w:right="850" w:bottom="1134" w:left="1701" w:header="720" w:footer="720" w:gutter="0"/>
          <w:cols w:space="720"/>
        </w:sectPr>
      </w:pPr>
    </w:p>
    <w:p w:rsidR="009A6C40" w:rsidRDefault="00B14457">
      <w:pPr>
        <w:spacing w:before="199" w:after="199"/>
        <w:ind w:left="120"/>
      </w:pPr>
      <w:bookmarkStart w:id="10" w:name="block-6390844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9A6C40" w:rsidRDefault="00B1445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9A6C40" w:rsidRDefault="009A6C40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6"/>
        <w:gridCol w:w="2953"/>
        <w:gridCol w:w="5434"/>
      </w:tblGrid>
      <w:tr w:rsidR="009A6C40">
        <w:trPr>
          <w:trHeight w:val="144"/>
        </w:trPr>
        <w:tc>
          <w:tcPr>
            <w:tcW w:w="91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раздела </w:t>
            </w:r>
          </w:p>
        </w:tc>
        <w:tc>
          <w:tcPr>
            <w:tcW w:w="329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элемента </w:t>
            </w:r>
          </w:p>
        </w:tc>
        <w:tc>
          <w:tcPr>
            <w:tcW w:w="6255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Проверяемые элементы содержания </w:t>
            </w:r>
          </w:p>
        </w:tc>
      </w:tr>
      <w:tr w:rsidR="009A6C40" w:rsidRPr="00A36C87">
        <w:trPr>
          <w:trHeight w:val="144"/>
        </w:trPr>
        <w:tc>
          <w:tcPr>
            <w:tcW w:w="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center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ФИЗИКА И МЕТОДЫ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НАУЧНОГО ПОЗНАНИЯ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Физика – наука о природе. Научные методы познания окружающего мира. Роль эксперимента и теории в процессе познания природы. Эксперимент в физике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физических явлений и процессов. Научные гипотезы. Физические законы и теории. Границы применимости физических законов. Принцип соответствия. Роль и место физики в формировании современной научной картины мира, в практической деятельности люде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</w:p>
        </w:tc>
      </w:tr>
      <w:tr w:rsidR="009A6C40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МЕХАНИКА</w:t>
            </w:r>
          </w:p>
        </w:tc>
      </w:tr>
      <w:tr w:rsidR="009A6C40">
        <w:trPr>
          <w:trHeight w:val="144"/>
        </w:trPr>
        <w:tc>
          <w:tcPr>
            <w:tcW w:w="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333333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>КИНЕМАТИКА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Относительность механического движения.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отсчёта. Траектория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Перемещение, скорость (средняя скорость, мгновенная скорость) и ускорение материальной точки, их проекции на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оси системы координат.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перемещений и сложение скоростей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Свободное падение.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Ускорение свободного падения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Криволинейное движение. Равномерное движение материальной точки по окружности. </w:t>
            </w:r>
            <w:r>
              <w:rPr>
                <w:rFonts w:ascii="Times New Roman" w:hAnsi="Times New Roman"/>
                <w:color w:val="000000"/>
                <w:sz w:val="24"/>
              </w:rPr>
              <w:t>Угловая скорость, линейная скорость. Период и частота. Центростремительное ускорение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спидометр, движение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снарядов, цепные и ременные передачи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Измерение мгновенной скорости. Исследование соотношения между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путями, пройденными телом за последовательные равные промежутки времени при равноускоренном движении с начальной скоростью, равн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ой нулю. Изучение движения шарика в вязкой жидкости. Изучение движения тела, брошенного горизонтально</w:t>
            </w:r>
          </w:p>
        </w:tc>
      </w:tr>
      <w:tr w:rsidR="009A6C40">
        <w:trPr>
          <w:trHeight w:val="144"/>
        </w:trPr>
        <w:tc>
          <w:tcPr>
            <w:tcW w:w="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333333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>ДИНАМИКА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Принцип относительности Галилея. Первый закон Ньютона. Инерциальные системы отсчёта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тела. Сила. Принцип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суперпозиции сил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Второй закон Ньютона для материальной точки в инерциальной системе отсчёта (ИСО). </w:t>
            </w:r>
            <w:r>
              <w:rPr>
                <w:rFonts w:ascii="Times New Roman" w:hAnsi="Times New Roman"/>
                <w:color w:val="000000"/>
                <w:sz w:val="24"/>
              </w:rPr>
              <w:t>Третий закон Ньютона для материальных точек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Закон всемирного тяготения. Сила тяжести. Первая космическая скорость. Вес тела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2.2.5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Сила </w:t>
            </w:r>
            <w:r>
              <w:rPr>
                <w:rFonts w:ascii="Times New Roman" w:hAnsi="Times New Roman"/>
                <w:color w:val="000000"/>
                <w:sz w:val="24"/>
              </w:rPr>
              <w:t>упругости. Закон Гука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2.2.6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трения. Сухое трение. Сила трения скольжения и сила трения покоя. Коэффициент трения. Сила сопротивления при движении тела в жидкости или газе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2.2.7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Поступательное и вращательное движение абсолютно твёрдого тела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2.2.8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Момент силы относительно оси вращения. Плечо силы. Условия равновесия твёрдого тела в ИСО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2.2.9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подшипники, движение искусственных спутников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2.2.10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Изучение движения бруска по наклонной плоскости под действием нескольких сил. Исследование зависимости сил упругости, возникающих в деформируемой пружине и резиновом образце, от величины их деформации.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Исследование условий равновесия твёрдого тела, имеюще</w:t>
            </w:r>
            <w:r>
              <w:rPr>
                <w:rFonts w:ascii="Times New Roman" w:hAnsi="Times New Roman"/>
                <w:color w:val="000000"/>
                <w:sz w:val="24"/>
              </w:rPr>
              <w:t>го ось вращения</w:t>
            </w:r>
          </w:p>
        </w:tc>
      </w:tr>
      <w:tr w:rsidR="009A6C40" w:rsidRPr="00A36C87">
        <w:trPr>
          <w:trHeight w:val="144"/>
        </w:trPr>
        <w:tc>
          <w:tcPr>
            <w:tcW w:w="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center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333333"/>
                <w:sz w:val="24"/>
              </w:rPr>
              <w:t>Par</w:t>
            </w:r>
            <w:r w:rsidRPr="00A36C87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ЗАКОНЫ СОХРАНЕНИЯ В МЕХАНИКЕ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Импульс материальной точки, системы материальных точек. Импульс силы и изменение импульса тела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сохранения импульса в ИСО. </w:t>
            </w:r>
            <w:r>
              <w:rPr>
                <w:rFonts w:ascii="Times New Roman" w:hAnsi="Times New Roman"/>
                <w:color w:val="000000"/>
                <w:sz w:val="24"/>
              </w:rPr>
              <w:t>Реактивное движение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силы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 силы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Кинетическая энергия материальной точки. Теоремао кинетической энергии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энергия. Потенциальная энергия упруго деформированной пружины. </w:t>
            </w:r>
            <w:r>
              <w:rPr>
                <w:rFonts w:ascii="Times New Roman" w:hAnsi="Times New Roman"/>
                <w:color w:val="000000"/>
                <w:sz w:val="24"/>
              </w:rPr>
              <w:t>Потенциальная энергия тела вблизи поверхности Земли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Потенциальные и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непотенциальные силы. Связь работы непотенциальных сил с изменением механической энергии системы тел. </w:t>
            </w: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механической энергии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Упругие и неупругие столкновения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движение ракет, водомёт, копер, пружинный п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истолет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2.3.10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Изучение связи скоростей тел при неупругом ударе.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Исследование связи работы силы с изменением механической энергии тела</w:t>
            </w:r>
          </w:p>
        </w:tc>
      </w:tr>
      <w:tr w:rsidR="009A6C40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МОЛЕКУЛЯРНАЯ ФИЗИКА И ТЕРМОДИНАМИКА</w:t>
            </w:r>
          </w:p>
        </w:tc>
      </w:tr>
      <w:tr w:rsidR="009A6C40" w:rsidRPr="00A36C87">
        <w:trPr>
          <w:trHeight w:val="144"/>
        </w:trPr>
        <w:tc>
          <w:tcPr>
            <w:tcW w:w="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center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333333"/>
                <w:sz w:val="24"/>
              </w:rPr>
              <w:t>Par</w:t>
            </w:r>
            <w:r w:rsidRPr="00A36C87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МОЛЕКУЛЯРНО-КИНЕТИЧЕСКОЙ ТЕОРИИ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положения молекулярно-кинетической теории. Броуновское движение. Диффузия. Характер движения и взаимодействия частиц вещества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Модели строения газов, жидкостей и твёрдых тел и объяснение свойств вещества на основе этих моделей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Масса молекул. Количество вещества. Постоянная Авогадро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3.1.4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Тепловое равновесие. Температура и её измерение. </w:t>
            </w:r>
            <w:r>
              <w:rPr>
                <w:rFonts w:ascii="Times New Roman" w:hAnsi="Times New Roman"/>
                <w:color w:val="000000"/>
                <w:sz w:val="24"/>
              </w:rPr>
              <w:t>Шкала температур Цельсия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3.1.5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Модель идеального газа. Основное уравнение молекулярно-кинетической теории идеального газа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3.1.6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Абсолютная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температура как мера средней кинетической энергии теплового движения частиц газа. </w:t>
            </w:r>
            <w:r>
              <w:rPr>
                <w:rFonts w:ascii="Times New Roman" w:hAnsi="Times New Roman"/>
                <w:color w:val="000000"/>
                <w:sz w:val="24"/>
              </w:rPr>
              <w:t>Шкала температур Кельвина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3.1.7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Клапейрона – Менделеева. Закон Дальтона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3.1.8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Газовые законы. Изопроцессы в идеальном газе с постоянным количеством вещества: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изотерма,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изохора, изобара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3.1.9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устройства: термометр, барометр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3.1.10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Измерение массы воздуха в классной комнате.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Исследование зависимости между параметрами состояния разреженного газа</w:t>
            </w:r>
          </w:p>
        </w:tc>
      </w:tr>
      <w:tr w:rsidR="009A6C40">
        <w:trPr>
          <w:trHeight w:val="144"/>
        </w:trPr>
        <w:tc>
          <w:tcPr>
            <w:tcW w:w="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ОСНОВЫ ТЕРМОДИНАМИКИ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3.2.1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Термодинамическая система. Внутренняя энергия термодинамической системы и способы её изменения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3.2.2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теплоты и работа. Внутренняя энергия одноатомного идеального газа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3.2.3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теплопередачи: теплопроводность, конвекция, излучение.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Теплоёмкость тела. Удельная теплоёмкость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Расчёт количества теплоты при теплопередаче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3.2.4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Первый закон термодинамики. Применение первого закона термодинамики к изопроцессам.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работы газа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3.2.5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Тепловые машины.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действия тепловых машин. Преобразования энергии в тепловых машинах. Коэффициент полезного действия (далее – КПД) тепловой машины. Цикл Карно и его КПД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3.2.6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Второй закон термодинамики. Необратимость процессов в природе. Тепловые двигатели. Эколо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гические проблемы теплоэнергетики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3.2.7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двигатель внутреннего сгорания, бытовой холодильник, кондиционер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3.2.8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Измерение удельной теплоёмкости</w:t>
            </w:r>
          </w:p>
        </w:tc>
      </w:tr>
      <w:tr w:rsidR="009A6C40" w:rsidRPr="00A36C87">
        <w:trPr>
          <w:trHeight w:val="144"/>
        </w:trPr>
        <w:tc>
          <w:tcPr>
            <w:tcW w:w="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center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333333"/>
                <w:sz w:val="24"/>
              </w:rPr>
              <w:t>Par</w:t>
            </w:r>
            <w:r w:rsidRPr="00A36C87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АГРЕГАТНЫЕ СОСТОЯНИЯ ВЕЩЕСВА. ФАЗОВЫЕ ПЕРЕХОДЫ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3.3.1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Парообразование и конденсация. Испарение и кипение. Удельная теплота парообразования. Зависимость температуры кипения от давления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3.3.2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и относительная влажность воздуха. </w:t>
            </w:r>
            <w:r>
              <w:rPr>
                <w:rFonts w:ascii="Times New Roman" w:hAnsi="Times New Roman"/>
                <w:color w:val="000000"/>
                <w:sz w:val="24"/>
              </w:rPr>
              <w:t>Насыщенный пар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3.3.3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Твёрдое тело. Кристаллические и аморфные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тела. Анизотропия свойств кристаллов. Жидкие кристаллы.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3.3.4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кристаллизация. Удельная теплота плавления.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Сублимация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3.3.5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3.3.6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гигрометр и психрометр, калориметр,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технологии получения современных материалов, в том числе наноматериалов, и нанотехнологии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3.3.7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Измерение влажности воздуха</w:t>
            </w:r>
          </w:p>
        </w:tc>
      </w:tr>
      <w:tr w:rsidR="009A6C40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ЭЛЕКТРОДИНАМИКА</w:t>
            </w:r>
          </w:p>
        </w:tc>
      </w:tr>
      <w:tr w:rsidR="009A6C40">
        <w:trPr>
          <w:trHeight w:val="144"/>
        </w:trPr>
        <w:tc>
          <w:tcPr>
            <w:tcW w:w="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333333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>ЭЛЕКТРОСТАТИКА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Электризация тел. Электрический заряд. Два вида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электрических зарядов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Проводники, диэлектрики и полупроводники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электрического заряда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зарядов. Закон Кулона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Электрическое поле. Напряжённость электрического поля. Принцип суперпозиции. Линии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напряжённости электрического поля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сил электростатического поля. Потенциал. </w:t>
            </w:r>
            <w:r>
              <w:rPr>
                <w:rFonts w:ascii="Times New Roman" w:hAnsi="Times New Roman"/>
                <w:color w:val="000000"/>
                <w:sz w:val="24"/>
              </w:rPr>
              <w:t>Разность потенциалов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Проводники и диэлектрики в постоянном электрическом поле. </w:t>
            </w:r>
            <w:r>
              <w:rPr>
                <w:rFonts w:ascii="Times New Roman" w:hAnsi="Times New Roman"/>
                <w:color w:val="000000"/>
                <w:sz w:val="24"/>
              </w:rPr>
              <w:t>Диэлектрическая проницаемость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Электроёмкость. Конденсатор.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Электроёмкость плоского конденсатора.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заряженного конденсатора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электроскоп, электрометр, электростатическая защита, заземление электроприборов, конденсатор, ксерокс, струйный принтер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Измерение электроёмкости конденсатора</w:t>
            </w:r>
          </w:p>
        </w:tc>
      </w:tr>
      <w:tr w:rsidR="009A6C40" w:rsidRPr="00A36C87">
        <w:trPr>
          <w:trHeight w:val="144"/>
        </w:trPr>
        <w:tc>
          <w:tcPr>
            <w:tcW w:w="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center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333333"/>
                <w:sz w:val="24"/>
              </w:rPr>
              <w:t>Par</w:t>
            </w:r>
            <w:r w:rsidRPr="00A36C87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ПОСТОЯННЫЙ ЭЛЕКТРИЧЕСКИЙ ТОК. ТОКИ В РАЗЛИЧНЫХ СРЕДАХ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существования постоянного электрического тока. Источники тока. Сила тока. Постоянный ток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Напряжение. Закон Ома для участка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цепи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сопротивление. Удельное сопротивление вещества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Последовательное, параллельное, смешанное соединение проводников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Работа электрического тока. Закон Джоуля – Ленца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 электрического тока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электродвижущая сила (далее – ЭДС) и внутреннее сопротивление источника тока. </w:t>
            </w:r>
            <w:r>
              <w:rPr>
                <w:rFonts w:ascii="Times New Roman" w:hAnsi="Times New Roman"/>
                <w:color w:val="000000"/>
                <w:sz w:val="24"/>
              </w:rPr>
              <w:t>Закон Ома для полной (замкнутой) электрической цепи. Короткое замыкание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Электронная проводимость твёрдых металлов. Зависимость сопротивления металлов от температуры. </w:t>
            </w:r>
            <w:r>
              <w:rPr>
                <w:rFonts w:ascii="Times New Roman" w:hAnsi="Times New Roman"/>
                <w:color w:val="000000"/>
                <w:sz w:val="24"/>
              </w:rPr>
              <w:t>Свер</w:t>
            </w:r>
            <w:r>
              <w:rPr>
                <w:rFonts w:ascii="Times New Roman" w:hAnsi="Times New Roman"/>
                <w:color w:val="000000"/>
                <w:sz w:val="24"/>
              </w:rPr>
              <w:t>хпроводимость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вакууме. Свойства электронных пучков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Полупроводники. Собственная и примесная проводимость полупроводников.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p-n перехода. Полупроводниковые приборы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 в электролитах.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Электролитическая диссоциация.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Электролиз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 в газах. Самостоятельный и несамостоятельный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Различные типы самостоятельного разряда. Молния. Плазма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амперметр, вольтметр, реостат, источники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тока, электронагревательные приборы, электроосветительные приборы, термометр сопротивления, вакуумный диод, термисторы и фоторезисторы, полупроводниковый диод, гальваника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Изучение смешанного соединения резисторов.</w:t>
            </w:r>
          </w:p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ЭД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источника тока и его внутреннего сопротивления.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электролиза</w:t>
            </w:r>
          </w:p>
        </w:tc>
      </w:tr>
    </w:tbl>
    <w:p w:rsidR="009A6C40" w:rsidRDefault="009A6C40">
      <w:pPr>
        <w:spacing w:before="199" w:after="199"/>
        <w:ind w:left="120"/>
      </w:pPr>
    </w:p>
    <w:p w:rsidR="009A6C40" w:rsidRDefault="00B1445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9A6C40" w:rsidRDefault="009A6C40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6"/>
        <w:gridCol w:w="3106"/>
        <w:gridCol w:w="5281"/>
      </w:tblGrid>
      <w:tr w:rsidR="009A6C40">
        <w:trPr>
          <w:trHeight w:val="144"/>
        </w:trPr>
        <w:tc>
          <w:tcPr>
            <w:tcW w:w="91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раздела </w:t>
            </w:r>
          </w:p>
        </w:tc>
        <w:tc>
          <w:tcPr>
            <w:tcW w:w="338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Кодпроверяемого элемента </w:t>
            </w:r>
          </w:p>
        </w:tc>
        <w:tc>
          <w:tcPr>
            <w:tcW w:w="618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Проверяемые элементы содержания </w:t>
            </w:r>
          </w:p>
        </w:tc>
      </w:tr>
      <w:tr w:rsidR="009A6C40">
        <w:trPr>
          <w:trHeight w:val="144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ЭЛЕКТРОДИНАМИКА</w:t>
            </w:r>
          </w:p>
        </w:tc>
      </w:tr>
      <w:tr w:rsidR="009A6C40" w:rsidRPr="00A36C87">
        <w:trPr>
          <w:trHeight w:val="144"/>
        </w:trPr>
        <w:tc>
          <w:tcPr>
            <w:tcW w:w="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center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333333"/>
                <w:sz w:val="24"/>
              </w:rPr>
              <w:t>Par</w:t>
            </w:r>
            <w:r w:rsidRPr="00A36C87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ПОЛЕ. ЭЛЕКТРОМАГНИТНАЯ ИНДУКЦИЯ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Постоянные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магниты. Взаимодействие постоянных магнитов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Магнитное поле. Вектор магнитной индукции. Принцип суперпозиции. Линии магнитной 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>Картина линий магнитной индукции поля постоянных магнитов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 проводника с током. Картина лини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й поля длинного прямого проводника и замкнутого кольцевого проводника, катушки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>Опыт Эрстеда. Взаимодействие проводников с током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Сила Ампера, её модуль и направление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Сила Лоренца, её модуль и направление. Движение заряженной частицы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однородном магнитном поле.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силы Лоренца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4.3.6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Явление электромагнитной индукции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4.3.7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Поток вектора магнитной индукции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4.3.8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ЭДС индукции. Закон электромагнитной индукции Фарадея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4.3.9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Вихревое электрическое поле. ЭДС индукции в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проводнике, движущемся поступательно в однородном магнитном поле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4.3.10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Правило Ленца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4.3.11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Индуктивность. Явление самоиндукции. ЭДС самоиндукции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4.3.12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Энергия магнитного поля катушки с током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4.3.13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4.3.14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постоянные магниты, электромагниты, электродвигатель, ускорители элементарных частиц, индукционная печь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4.3.15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Изучение магнитного поля катушки с током. Исследование действия постоянного магнита на рамку с ток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Исследование явления электромагнитной индукции</w:t>
            </w:r>
          </w:p>
        </w:tc>
      </w:tr>
      <w:tr w:rsidR="009A6C40">
        <w:trPr>
          <w:trHeight w:val="144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КОЛЕБАНИЯ И ВОЛНЫ</w:t>
            </w:r>
          </w:p>
        </w:tc>
      </w:tr>
      <w:tr w:rsidR="009A6C40" w:rsidRPr="00A36C87">
        <w:trPr>
          <w:trHeight w:val="144"/>
        </w:trPr>
        <w:tc>
          <w:tcPr>
            <w:tcW w:w="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center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333333"/>
                <w:sz w:val="24"/>
              </w:rPr>
              <w:t>Par</w:t>
            </w:r>
            <w:r w:rsidRPr="00A36C87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МЕХАНИЧЕСКИЕ И ЭЛЕКТРОМАГНИТНЫЕ КОЛЕБАНИЯ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Колебательная система. Свободные колебания. Гармонические колебания. </w:t>
            </w:r>
            <w:r>
              <w:rPr>
                <w:rFonts w:ascii="Times New Roman" w:hAnsi="Times New Roman"/>
                <w:color w:val="000000"/>
                <w:sz w:val="24"/>
              </w:rPr>
              <w:t>Период, частота, амплитуда и фаза колебаний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5.1.2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Пружинный маятник. Математический маятник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5.1.3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гармонических колебаний. Кинематическоеи динамическое описание колебательного движения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5.1.4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Превращение энергии при гармонических колебаниях. Связь амплитуды колебаний исходной величины с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амплитудами колебаний её скорости и ускорения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5.1.5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Колебательный контур. Свободные электромагнитные колебания в идеальном колебательном контуре. </w:t>
            </w:r>
            <w:r>
              <w:rPr>
                <w:rFonts w:ascii="Times New Roman" w:hAnsi="Times New Roman"/>
                <w:color w:val="000000"/>
                <w:sz w:val="24"/>
              </w:rPr>
              <w:t>Аналогия между механическими и электромагнитными колебаниями. Формула Томсона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5.1.6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энерг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ии в идеальном колебательном контуре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5.1.7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Вынужденные механические колебания. Резонанс. Резонансная кривая. </w:t>
            </w:r>
            <w:r>
              <w:rPr>
                <w:rFonts w:ascii="Times New Roman" w:hAnsi="Times New Roman"/>
                <w:color w:val="000000"/>
                <w:sz w:val="24"/>
              </w:rPr>
              <w:t>Вынужденные электромагнитные колебания.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5.1.8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Переменный ток. Синусоидальный переменный ток.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5.1.9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Мощность переменного тока. Амплитудное и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действующее значение силы тока и напряжения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5.1.10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Трансформатор. Производство, передача и потребление электрической энергии. Экологические риски при производстве электрической энергии. Культура использования электроэнергии в повседневной жизни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5.1.11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сейсмограф, электрический звонок, линии электропередач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5.1.12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Исследование зависимости периода малых колебаний груза на нити от длины нити и массы груза. Исследование переменного тока в цепи из последовательно соединённых конденсатора, катушки и резистора</w:t>
            </w:r>
          </w:p>
        </w:tc>
      </w:tr>
      <w:tr w:rsidR="009A6C40" w:rsidRPr="00A36C87">
        <w:trPr>
          <w:trHeight w:val="144"/>
        </w:trPr>
        <w:tc>
          <w:tcPr>
            <w:tcW w:w="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center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333333"/>
                <w:sz w:val="24"/>
              </w:rPr>
              <w:t>Par</w:t>
            </w:r>
            <w:r w:rsidRPr="00A36C87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МЕХАНИЧЕСКИЕ И ЭЛЕКТРОМАГНИТНЫЕ ВОЛНЫ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5.2.1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волны, условия распространения. Период. Скорость распространения и длина волны. </w:t>
            </w:r>
            <w:r>
              <w:rPr>
                <w:rFonts w:ascii="Times New Roman" w:hAnsi="Times New Roman"/>
                <w:color w:val="000000"/>
                <w:sz w:val="24"/>
              </w:rPr>
              <w:t>Поперечные и продольные волны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5.2.2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333333"/>
                <w:sz w:val="24"/>
              </w:rPr>
              <w:t>Par</w:t>
            </w:r>
            <w:r w:rsidRPr="00A36C87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Интерференция и дифракция механических волн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5.2.3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Звук. Скорость звука. Громкость звука. </w:t>
            </w:r>
            <w:r>
              <w:rPr>
                <w:rFonts w:ascii="Times New Roman" w:hAnsi="Times New Roman"/>
                <w:color w:val="000000"/>
                <w:sz w:val="24"/>
              </w:rPr>
              <w:t>Высота тона. Тембр звука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5.2.4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Электромагнитные волны. Условия излучения электромагнитных волн. Взаимная ориентация векторов </w:t>
            </w:r>
            <w:r>
              <w:rPr>
                <w:rFonts w:ascii="Times New Roman" w:hAnsi="Times New Roman"/>
                <w:color w:val="000000"/>
                <w:sz w:val="24"/>
              </w:rPr>
              <w:t>E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ʋ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электромагнитной волне в вакууме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5.2.5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электромагнитных волн: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отражение, преломление, поляризация, дифракция, интерференция.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 электромагнитных волн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5.2.6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Шкала электромагнитных волн. Применение электромагнитных волн в технике и быту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5.2.7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радиосвязи и телевидения. Радиолокация.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Электромагнитное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окружающей среды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5.2.8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музыкальные инструменты, ультразвуковая диагностика в технике и медицине, радар, радиоприёмник, телевизор, антенна, телефон, СВЧ-печь</w:t>
            </w:r>
          </w:p>
        </w:tc>
      </w:tr>
      <w:tr w:rsidR="009A6C40">
        <w:trPr>
          <w:trHeight w:val="144"/>
        </w:trPr>
        <w:tc>
          <w:tcPr>
            <w:tcW w:w="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333333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>ОПТИКА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Прямолинейное распространение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света в однородной среде. </w:t>
            </w:r>
            <w:r>
              <w:rPr>
                <w:rFonts w:ascii="Times New Roman" w:hAnsi="Times New Roman"/>
                <w:color w:val="000000"/>
                <w:sz w:val="24"/>
              </w:rPr>
              <w:t>Луч света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5.3.2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света. Законы отражения света. Построение изображений в плоском зеркале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5.3.3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Преломление света. Законы преломления света. </w:t>
            </w:r>
            <w:r>
              <w:rPr>
                <w:rFonts w:ascii="Times New Roman" w:hAnsi="Times New Roman"/>
                <w:color w:val="000000"/>
                <w:sz w:val="24"/>
              </w:rPr>
              <w:t>Абсолютный показатель преломления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5.3.4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Полное внутреннее отражение.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Предельный угол полного внутреннего отражения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5.3.5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Дисперсия света. Сложный состав белого света. </w:t>
            </w:r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5.3.6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Собирающие и рассеивающие линзы. Тонкая линза. Фокусное расстояние и оптическая сила тонкой линзы. Построение изображений в собирающих и рассеи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вающих линзах. Формула тонкой линзы. </w:t>
            </w:r>
            <w:r>
              <w:rPr>
                <w:rFonts w:ascii="Times New Roman" w:hAnsi="Times New Roman"/>
                <w:color w:val="000000"/>
                <w:sz w:val="24"/>
              </w:rPr>
              <w:t>Увеличение, даваемое линзой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5.3.7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Пределы применимости геометрической оптики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5.3.8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Интерференция света. Когерентные источники. Условия наблюдения максимумов и минимумов в интерференционной картине от двух синфазных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когерентных источников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5.3.9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Дифракция света. Дифракционная решётка. Условие наблюдения главных максимумов при падении монохроматического света на дифракционную решётку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5.3.10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Поляризация света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5.3.11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очки, лупа, фотоаппарат, проекционный аппарат, микроскоп, телескоп, волоконная оптика, дифракционная решётка, поляроид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5.3.12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Измерение показателя преломления. Исследование свойств изображений в линзах.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дисперсии света</w:t>
            </w:r>
          </w:p>
        </w:tc>
      </w:tr>
      <w:tr w:rsidR="009A6C40">
        <w:trPr>
          <w:trHeight w:val="144"/>
        </w:trPr>
        <w:tc>
          <w:tcPr>
            <w:tcW w:w="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СПЕЦИАЛЬНОЙ ТЕОРИИ ОТНОСИТЕЛЬНОСТИ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Границы применимости классической механики. Постулаты теории относительности: инвариантность модуля скорости света в вакууме, принцип относительности Эйнштейна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Относительность одновременности.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Замедление времени и сокращение длины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Энергия и импульс свободной частицы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массы с энергией и импульсом свободной частицы.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покоя свободной частицы</w:t>
            </w:r>
          </w:p>
        </w:tc>
      </w:tr>
      <w:tr w:rsidR="009A6C40">
        <w:trPr>
          <w:trHeight w:val="144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КВАНТОВАЯ ФИЗИКА</w:t>
            </w:r>
          </w:p>
        </w:tc>
      </w:tr>
      <w:tr w:rsidR="009A6C40">
        <w:trPr>
          <w:trHeight w:val="144"/>
        </w:trPr>
        <w:tc>
          <w:tcPr>
            <w:tcW w:w="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333333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КВАНТОВОЙ ОПТИКИ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7.1.1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Фотоны. Формула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Планка связи энергии фотона с его частотой.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и импульс фотона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7.1.2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и исследование фотоэффекта. Опыты А.Г. Столетова. </w:t>
            </w:r>
            <w:r>
              <w:rPr>
                <w:rFonts w:ascii="Times New Roman" w:hAnsi="Times New Roman"/>
                <w:color w:val="000000"/>
                <w:sz w:val="24"/>
              </w:rPr>
              <w:t>Законы фотоэффекта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7.1.3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Эйнштейна для фотоэффекта. «Красная граница» фотоэффекта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7.1.4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 света.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Опыты П.Н. Лебедева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7.1.5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действие света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7.1.6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фотоэлемент, фотодатчик, солнечная батарея, светодиод</w:t>
            </w:r>
          </w:p>
        </w:tc>
      </w:tr>
      <w:tr w:rsidR="009A6C40">
        <w:trPr>
          <w:trHeight w:val="144"/>
        </w:trPr>
        <w:tc>
          <w:tcPr>
            <w:tcW w:w="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7.2.1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 атома Томсона. Опыты Резерфорда по исследованию строения атома.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Планетарная </w:t>
            </w:r>
            <w:r>
              <w:rPr>
                <w:rFonts w:ascii="Times New Roman" w:hAnsi="Times New Roman"/>
                <w:color w:val="000000"/>
                <w:sz w:val="24"/>
              </w:rPr>
              <w:t>модель атома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7.2.2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Постулаты Бора. Излучение и поглощение фотонов при переходе атома с одного уровня энергии на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Виды спектров. Спектр уровней энергии атома водорода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7.2.3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Волновые свойства частиц. Волны де Бройля. Корпускулярно-волновой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дуализм. Дифракция электронов на кристаллах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7.2.4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Спонтанное и вынужденное излучение. Устройство и принцип работы лазера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7.2.5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спектральный анализ (спектроскоп), лазер, квантовый компьютер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7.2.6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Наблюдение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линейчатого спектра</w:t>
            </w:r>
          </w:p>
        </w:tc>
      </w:tr>
      <w:tr w:rsidR="009A6C40">
        <w:trPr>
          <w:trHeight w:val="144"/>
        </w:trPr>
        <w:tc>
          <w:tcPr>
            <w:tcW w:w="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АТОМНОЕ ЯДРО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7.3.1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Методы наблюдения и регистрации элементарных частиц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7.3.2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радиоактивности. Опыты Резерфорда по определению состава радиоактивного излучения. Свойства альфа-, бета-, гамма-излучения. Влияние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радиоактивности на живые организмы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7.3.3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протона и нейтрона. Нуклонная модель ядра Гейзенберга – Иваненко. </w:t>
            </w:r>
            <w:r>
              <w:rPr>
                <w:rFonts w:ascii="Times New Roman" w:hAnsi="Times New Roman"/>
                <w:color w:val="000000"/>
                <w:sz w:val="24"/>
              </w:rPr>
              <w:t>Заряд ядра. Массовое число ядра. Изотопы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7.3.4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Альфа-распад. Электронный и позитронный бета-распад. Гамма-излучение. Закон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радиоактивного распада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7.3.5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связи нуклонов в ядре. Ядерные силы. Дефект массы ядра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7.3.6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Ядерные реакции. Деление и синтез ядер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7.3.7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Ядерный реактор. Термоядерный синтез. Проблемы и перспективы ядерной энергетики.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Экологические аспекты </w:t>
            </w:r>
            <w:r>
              <w:rPr>
                <w:rFonts w:ascii="Times New Roman" w:hAnsi="Times New Roman"/>
                <w:color w:val="000000"/>
                <w:sz w:val="24"/>
              </w:rPr>
              <w:t>ядерной энергетики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7.3.8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частицы. Открытие позитрона. Фундаментальные взаимодействия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7.3.9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дозиметр, камера Вильсона, ядерный реактор, атомная бомба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7.3.10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Исследование треков частиц (по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готовым фотографиям)</w:t>
            </w:r>
          </w:p>
        </w:tc>
      </w:tr>
      <w:tr w:rsidR="009A6C40">
        <w:trPr>
          <w:trHeight w:val="144"/>
        </w:trPr>
        <w:tc>
          <w:tcPr>
            <w:tcW w:w="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АСТРОФИЗИКИ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 звёздного неба. Созвездия, яркие звёзды,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планеты, их видимое движение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Солнечная система. Планеты земной группы. Планеты-гиганты и их спутники, карликовые планеты. </w:t>
            </w:r>
            <w:r>
              <w:rPr>
                <w:rFonts w:ascii="Times New Roman" w:hAnsi="Times New Roman"/>
                <w:color w:val="000000"/>
                <w:sz w:val="24"/>
              </w:rPr>
              <w:t>Малые тела Солнечной системы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Солнце, фотосфера и атмосфера. Солнечная активность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 энергии Солнца и звёзд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Звёзды, их основные характеристики: масса, светимость, радиус, температура, их взаимосвязь. Диаграмма «спектральный класс – светимость». Звёзды главной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последовательности. Зависимость «масса – светимость» для звёзд главной последовательности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333333"/>
                <w:sz w:val="24"/>
              </w:rPr>
              <w:t>Par</w:t>
            </w:r>
            <w:r w:rsidRPr="00A36C87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Внутреннее строение звёзд. Современные представления о происхождении и эволюции Солнца и звёзд. </w:t>
            </w:r>
            <w:r>
              <w:rPr>
                <w:rFonts w:ascii="Times New Roman" w:hAnsi="Times New Roman"/>
                <w:color w:val="000000"/>
                <w:sz w:val="24"/>
              </w:rPr>
              <w:t>Этапы жизни звёзд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Млечный Путь – наша Галактика.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Спиральная структура Галактики, распределение звёзд, газа и пыли. Положение и движение Солнца в Галактике. Плоская и сферическая подсистемы Галактики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Типы галактик. Радиогалактики и квазары. Чёрные дыры в ядрах галактик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Вселенная. Расширение Вс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еленной. Закон Хаббла. Разбегание галактик. Возраст и радиус Вселенной, теория Большого взрыва. </w:t>
            </w:r>
            <w:r>
              <w:rPr>
                <w:rFonts w:ascii="Times New Roman" w:hAnsi="Times New Roman"/>
                <w:color w:val="000000"/>
                <w:sz w:val="24"/>
              </w:rPr>
              <w:t>Модель «горячей Вселенной». Реликтовое излучение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135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Масштабная структура Вселенной. Метагалактика. Нерешённые проблемы астрономии</w:t>
            </w:r>
          </w:p>
        </w:tc>
      </w:tr>
    </w:tbl>
    <w:p w:rsidR="009A6C40" w:rsidRPr="00A36C87" w:rsidRDefault="009A6C40">
      <w:pPr>
        <w:rPr>
          <w:lang w:val="ru-RU"/>
        </w:rPr>
        <w:sectPr w:rsidR="009A6C40" w:rsidRPr="00A36C87">
          <w:pgSz w:w="11906" w:h="16383"/>
          <w:pgMar w:top="1134" w:right="850" w:bottom="1134" w:left="1701" w:header="720" w:footer="720" w:gutter="0"/>
          <w:cols w:space="720"/>
        </w:sectPr>
      </w:pPr>
    </w:p>
    <w:p w:rsidR="009A6C40" w:rsidRPr="00A36C87" w:rsidRDefault="00B14457">
      <w:pPr>
        <w:spacing w:before="199" w:after="199" w:line="336" w:lineRule="auto"/>
        <w:ind w:left="120"/>
        <w:rPr>
          <w:lang w:val="ru-RU"/>
        </w:rPr>
      </w:pPr>
      <w:bookmarkStart w:id="11" w:name="block-63908442"/>
      <w:bookmarkEnd w:id="10"/>
      <w:r w:rsidRPr="00A36C8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НА ЕГЭ </w:t>
      </w:r>
      <w:r w:rsidRPr="00A36C87">
        <w:rPr>
          <w:rFonts w:ascii="Times New Roman" w:hAnsi="Times New Roman"/>
          <w:b/>
          <w:color w:val="000000"/>
          <w:sz w:val="28"/>
          <w:lang w:val="ru-RU"/>
        </w:rPr>
        <w:t>ПО ФИЗИКЕ ТРЕБОВАНИЯ К РЕЗУЛЬТАТАМ ОСВОЕНИЯ ОСНОВНОЙ ОБРАЗОВАТЕЛЬНОЙ ПРОГРАММЫ СРЕДНЕГО ОБЩЕГО ОБРАЗОВАНИЯ</w:t>
      </w:r>
    </w:p>
    <w:p w:rsidR="009A6C40" w:rsidRPr="00A36C87" w:rsidRDefault="009A6C40">
      <w:pPr>
        <w:spacing w:before="199" w:after="199" w:line="336" w:lineRule="auto"/>
        <w:ind w:left="120"/>
        <w:rPr>
          <w:lang w:val="ru-RU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5"/>
        <w:gridCol w:w="7444"/>
      </w:tblGrid>
      <w:tr w:rsidR="009A6C40" w:rsidRPr="00A36C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243"/>
            </w:pPr>
            <w:r w:rsidRPr="00A36C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243"/>
              <w:rPr>
                <w:lang w:val="ru-RU"/>
              </w:rPr>
            </w:pPr>
            <w:r w:rsidRPr="00A36C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9A6C40" w:rsidRPr="00A36C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распознавать физические явления (процессы) и объяснять их на основе изученных законов</w:t>
            </w:r>
          </w:p>
        </w:tc>
      </w:tr>
      <w:tr w:rsidR="009A6C40" w:rsidRPr="00A36C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основопол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агающими физическими понятиями и величинами, характеризующими физические процессы </w:t>
            </w:r>
          </w:p>
        </w:tc>
      </w:tr>
      <w:tr w:rsidR="009A6C40" w:rsidRPr="00A36C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применять законы классической механики, молекулярной физики и термодинамики, электродинамики, квантовой физики для анализа и объяснения явлений ми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кромира, макромира и мегамира, различать условия (границы, области) применимости физических законов, понимать всеобщий характер фундаментальных законов и ограниченность использования частных законов; анализировать физические процессы, используя основные по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ложения, законы и закономерности</w:t>
            </w:r>
          </w:p>
        </w:tc>
      </w:tr>
      <w:tr w:rsidR="009A6C40" w:rsidRPr="00A36C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умения различать условия применимости моделей физических тел и процессов (явлений)</w:t>
            </w:r>
          </w:p>
        </w:tc>
      </w:tr>
      <w:tr w:rsidR="009A6C40" w:rsidRPr="00A36C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умения решать расчётные задачи с явно заданной и неявно заданной физической моделью: на основании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анализа условия выбирать физические модели, отвечающие требованиям задачи, применять формулы, законы, закономерности и постулаты физических теорий при использовании математических методов решения задач, проводить расчёты на основании имеющихся данных, анал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изировать результаты и корректировать методы решения с учётом полученных результатов</w:t>
            </w:r>
          </w:p>
        </w:tc>
      </w:tr>
      <w:tr w:rsidR="009A6C40" w:rsidRPr="00A36C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Решать качественные задачи, требующие применения знаний из разных разделов школьного курса физики, а также интеграции знаний из других предметов естественнонаучного цик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ла: выстраивать логическую цепочку рассуждений с опорой на изученные законы, закономерности и физические явления</w:t>
            </w:r>
          </w:p>
        </w:tc>
      </w:tr>
      <w:tr w:rsidR="009A6C40" w:rsidRPr="00A36C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методами научного познания, используемыми в физике: проводить прямые и косвенные измерения физических величин, выбирая оп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</w:t>
            </w:r>
          </w:p>
        </w:tc>
      </w:tr>
      <w:tr w:rsidR="009A6C40" w:rsidRPr="00A36C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ий 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безопасности; представлений о рациональном природопользовании, а также разумном использовании достижений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науки и технологий для дальнейшего развития человеческого общества</w:t>
            </w:r>
          </w:p>
        </w:tc>
      </w:tr>
      <w:tr w:rsidR="009A6C40" w:rsidRPr="00A36C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Овладение различными способами работы с информацией физического содержания с использованием современных информационных технологий; развитие умений критического анализа и оценки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достоверности получаемой информации</w:t>
            </w:r>
          </w:p>
        </w:tc>
      </w:tr>
      <w:tr w:rsidR="009A6C40" w:rsidRPr="00A36C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применять основополагающие астрономические понятия, теории и законы для анализа и объяснения физических процессов, происходящих на звёздах, в звёздных системах, в межгалактической среде; движе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ния небесных тел, эволюции звёзд и Вселенной</w:t>
            </w:r>
          </w:p>
        </w:tc>
      </w:tr>
    </w:tbl>
    <w:p w:rsidR="009A6C40" w:rsidRPr="00A36C87" w:rsidRDefault="009A6C40">
      <w:pPr>
        <w:rPr>
          <w:lang w:val="ru-RU"/>
        </w:rPr>
        <w:sectPr w:rsidR="009A6C40" w:rsidRPr="00A36C87">
          <w:pgSz w:w="11906" w:h="16383"/>
          <w:pgMar w:top="1134" w:right="850" w:bottom="1134" w:left="1701" w:header="720" w:footer="720" w:gutter="0"/>
          <w:cols w:space="720"/>
        </w:sectPr>
      </w:pPr>
    </w:p>
    <w:p w:rsidR="009A6C40" w:rsidRPr="00A36C87" w:rsidRDefault="00B14457">
      <w:pPr>
        <w:spacing w:before="199" w:after="199" w:line="336" w:lineRule="auto"/>
        <w:ind w:left="120"/>
        <w:rPr>
          <w:lang w:val="ru-RU"/>
        </w:rPr>
      </w:pPr>
      <w:bookmarkStart w:id="12" w:name="block-63908443"/>
      <w:bookmarkEnd w:id="11"/>
      <w:r w:rsidRPr="00A36C87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ФИЗИКЕ</w:t>
      </w:r>
    </w:p>
    <w:p w:rsidR="009A6C40" w:rsidRPr="00A36C87" w:rsidRDefault="009A6C40">
      <w:pPr>
        <w:spacing w:after="0"/>
        <w:ind w:left="120"/>
        <w:rPr>
          <w:lang w:val="ru-RU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500"/>
        <w:gridCol w:w="1605"/>
        <w:gridCol w:w="6314"/>
      </w:tblGrid>
      <w:tr w:rsidR="009A6C40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243"/>
            </w:pPr>
            <w:r w:rsidRPr="00A36C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раздела/темы 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элемента 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A6C40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МЕХАНИКА</w:t>
            </w:r>
          </w:p>
        </w:tc>
      </w:tr>
      <w:tr w:rsidR="009A6C40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КИНЕМАТИКА</w:t>
            </w:r>
          </w:p>
        </w:tc>
      </w:tr>
      <w:tr w:rsidR="009A6C40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Механическое движение. Относительность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механического движения.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отсчёта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Материальная точка. </w:t>
            </w:r>
          </w:p>
          <w:p w:rsidR="009A6C40" w:rsidRDefault="00B14457">
            <w:pPr>
              <w:spacing w:after="0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4752975" cy="3133725"/>
                  <wp:effectExtent l="0" t="0" r="0" b="0"/>
                  <wp:docPr id="2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2975" cy="313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6C40" w:rsidRDefault="009A6C40">
            <w:pPr>
              <w:spacing w:after="0" w:line="336" w:lineRule="auto"/>
              <w:ind w:left="336"/>
            </w:pP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материальной точки: </w:t>
            </w:r>
          </w:p>
          <w:p w:rsidR="009A6C40" w:rsidRPr="00A36C87" w:rsidRDefault="00B14457">
            <w:pPr>
              <w:spacing w:after="0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3324225" cy="1390650"/>
                  <wp:effectExtent l="0" t="0" r="0" b="0"/>
                  <wp:docPr id="3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225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перемещения и пути материальной точки при прямолинейном движении вдоль оси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графику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зависимости </w:t>
            </w:r>
            <w:r>
              <w:rPr>
                <w:rFonts w:ascii="Times New Roman" w:hAnsi="Times New Roman"/>
                <w:color w:val="000000"/>
                <w:sz w:val="24"/>
              </w:rPr>
              <w:t>υ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</w:rPr>
              <w:t>x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</w:rPr>
              <w:t>t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  <w:p w:rsidR="009A6C40" w:rsidRPr="00A36C87" w:rsidRDefault="009A6C4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 w:line="336" w:lineRule="auto"/>
              <w:ind w:left="336"/>
            </w:pPr>
          </w:p>
          <w:p w:rsidR="009A6C40" w:rsidRDefault="00B14457">
            <w:pPr>
              <w:spacing w:after="0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4629150" cy="1076325"/>
                  <wp:effectExtent l="0" t="0" r="0" b="0"/>
                  <wp:docPr id="4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915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6C40" w:rsidRDefault="009A6C40">
            <w:pPr>
              <w:spacing w:after="0" w:line="336" w:lineRule="auto"/>
              <w:ind w:left="336"/>
            </w:pP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1.1.5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движение:</w:t>
            </w:r>
          </w:p>
          <w:p w:rsidR="009A6C40" w:rsidRDefault="00B14457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6C40" w:rsidRDefault="00B14457">
            <m:oMathPara>
              <m:oMath>
                <m:r>
                  <w:rPr>
                    <w:rFonts w:ascii="Cambria Math" w:eastAsia="Cambria Math" w:hAnsi="Cambria Math" w:cs="Cambria Math"/>
                  </w:rPr>
                  <m:t>x</m:t>
                </m:r>
                <m:r>
                  <w:rPr>
                    <w:rFonts w:ascii="Cambria Math" w:eastAsia="Cambria Math" w:hAnsi="Cambria Math" w:cs="Cambria Math"/>
                  </w:rPr>
                  <m:t>(</m:t>
                </m:r>
                <m:r>
                  <w:rPr>
                    <w:rFonts w:ascii="Cambria Math" w:eastAsia="Cambria Math" w:hAnsi="Cambria Math" w:cs="Cambria Math"/>
                  </w:rPr>
                  <m:t>t</m:t>
                </m:r>
                <m:r>
                  <w:rPr>
                    <w:rFonts w:ascii="Cambria Math" w:eastAsia="Cambria Math" w:hAnsi="Cambria Math" w:cs="Cambria Math"/>
                  </w:rPr>
                  <m:t>)=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ox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t</m:t>
                </m:r>
              </m:oMath>
            </m:oMathPara>
          </w:p>
          <w:p w:rsidR="009A6C40" w:rsidRDefault="009A6C40">
            <w:pPr>
              <w:spacing w:after="0" w:line="288" w:lineRule="auto"/>
              <w:ind w:left="336"/>
            </w:pPr>
          </w:p>
          <w:p w:rsidR="009A6C40" w:rsidRDefault="00B14457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  <w:p w:rsidR="009A6C40" w:rsidRDefault="00B14457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</w:pPr>
          </w:p>
          <w:p w:rsidR="009A6C40" w:rsidRDefault="00B14457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41"/>
              <w:gridCol w:w="40"/>
            </w:tblGrid>
            <w:tr w:rsidR="009A6C40">
              <w:trPr>
                <w:trHeight w:val="6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0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</w:pPr>
          </w:p>
          <w:p w:rsidR="009A6C40" w:rsidRDefault="00B14457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9A6C40" w:rsidRDefault="009A6C40">
            <w:pPr>
              <w:spacing w:after="0" w:line="288" w:lineRule="auto"/>
              <w:ind w:left="336"/>
            </w:pPr>
          </w:p>
          <w:p w:rsidR="009A6C40" w:rsidRDefault="00B14457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v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99"/>
              <w:gridCol w:w="40"/>
            </w:tblGrid>
            <w:tr w:rsidR="009A6C40">
              <w:trPr>
                <w:trHeight w:val="30"/>
                <w:tblCellSpacing w:w="0" w:type="auto"/>
              </w:trPr>
              <w:tc>
                <w:tcPr>
                  <w:tcW w:w="1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27"/>
                  </w:pPr>
                </w:p>
                <w:p w:rsidR="009A6C40" w:rsidRDefault="00B14457">
                  <w:pPr>
                    <w:spacing w:after="0" w:line="288" w:lineRule="auto"/>
                    <w:ind w:left="327"/>
                  </w:pP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ox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B14457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</w:p>
          <w:p w:rsidR="009A6C40" w:rsidRDefault="009A6C40">
            <w:pPr>
              <w:spacing w:after="0" w:line="288" w:lineRule="auto"/>
            </w:pPr>
          </w:p>
          <w:p w:rsidR="009A6C40" w:rsidRDefault="00B14457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6C40" w:rsidRDefault="009A6C40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(</m:t>
                </m:r>
                <m:r>
                  <w:rPr>
                    <w:rFonts w:ascii="Cambria Math" w:eastAsia="Cambria Math" w:hAnsi="Cambria Math" w:cs="Cambria Math"/>
                  </w:rPr>
                  <m:t>t</m:t>
                </m:r>
                <m:r>
                  <w:rPr>
                    <w:rFonts w:ascii="Cambria Math" w:eastAsia="Cambria Math" w:hAnsi="Cambria Math" w:cs="Cambria Math"/>
                  </w:rPr>
                  <m:t>)-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0x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const</m:t>
                </m:r>
              </m:oMath>
            </m:oMathPara>
          </w:p>
          <w:p w:rsidR="009A6C40" w:rsidRDefault="009A6C40">
            <w:pPr>
              <w:spacing w:after="0" w:line="288" w:lineRule="auto"/>
              <w:ind w:left="336"/>
            </w:pPr>
          </w:p>
          <w:p w:rsidR="009A6C40" w:rsidRDefault="00B14457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v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24"/>
              <w:gridCol w:w="40"/>
            </w:tblGrid>
            <w:tr w:rsidR="009A6C40">
              <w:trPr>
                <w:trHeight w:val="30"/>
                <w:tblCellSpacing w:w="0" w:type="auto"/>
              </w:trPr>
              <w:tc>
                <w:tcPr>
                  <w:tcW w:w="9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27"/>
                  </w:pPr>
                </w:p>
                <w:p w:rsidR="009A6C40" w:rsidRDefault="00B14457">
                  <w:pPr>
                    <w:spacing w:after="0" w:line="288" w:lineRule="auto"/>
                    <w:ind w:left="327"/>
                  </w:pP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x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9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B14457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  <w:p w:rsidR="009A6C40" w:rsidRDefault="00B14457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−</w:t>
            </w:r>
          </w:p>
          <w:p w:rsidR="009A6C40" w:rsidRDefault="009A6C40">
            <w:pPr>
              <w:spacing w:after="0" w:line="288" w:lineRule="auto"/>
              <w:ind w:left="336"/>
            </w:pPr>
          </w:p>
          <w:p w:rsidR="009A6C40" w:rsidRDefault="00B14457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v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99"/>
              <w:gridCol w:w="40"/>
            </w:tblGrid>
            <w:tr w:rsidR="009A6C40">
              <w:trPr>
                <w:trHeight w:val="60"/>
                <w:tblCellSpacing w:w="0" w:type="auto"/>
              </w:trPr>
              <w:tc>
                <w:tcPr>
                  <w:tcW w:w="1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27"/>
                  </w:pPr>
                </w:p>
                <w:p w:rsidR="009A6C40" w:rsidRDefault="00B14457">
                  <w:pPr>
                    <w:spacing w:after="0" w:line="288" w:lineRule="auto"/>
                    <w:ind w:left="327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0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x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</w:pPr>
          </w:p>
          <w:p w:rsidR="009A6C40" w:rsidRDefault="00B14457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</w:pPr>
          </w:p>
          <w:p w:rsidR="009A6C40" w:rsidRDefault="00B14457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const</w:t>
            </w:r>
          </w:p>
          <w:p w:rsidR="009A6C40" w:rsidRDefault="009A6C40">
            <w:pPr>
              <w:spacing w:after="0" w:line="288" w:lineRule="auto"/>
            </w:pPr>
          </w:p>
          <w:p w:rsidR="009A6C40" w:rsidRDefault="009A6C40">
            <w:pPr>
              <w:spacing w:after="0" w:line="336" w:lineRule="auto"/>
              <w:ind w:left="336"/>
            </w:pP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1.1.6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Равноускоренное прямолинейное движение:</w:t>
            </w:r>
          </w:p>
          <w:p w:rsidR="009A6C40" w:rsidRDefault="00B14457">
            <w:pPr>
              <w:spacing w:after="0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4210050" cy="1885950"/>
                  <wp:effectExtent l="0" t="0" r="0" b="0"/>
                  <wp:docPr id="5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00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6C40" w:rsidRDefault="009A6C40">
            <w:pPr>
              <w:spacing w:after="0" w:line="336" w:lineRule="auto"/>
              <w:ind w:left="336"/>
            </w:pP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1.1.7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CellSpacing w:w="0" w:type="auto"/>
              <w:tblInd w:w="180" w:type="dxa"/>
              <w:tblLook w:val="04A0"/>
            </w:tblPr>
            <w:tblGrid>
              <w:gridCol w:w="3900"/>
            </w:tblGrid>
            <w:tr w:rsidR="009A6C40" w:rsidRPr="00A36C87">
              <w:trPr>
                <w:tblCellSpacing w:w="0" w:type="auto"/>
              </w:trPr>
              <w:tc>
                <w:tcPr>
                  <w:tcW w:w="3900" w:type="dxa"/>
                  <w:tcMar>
                    <w:top w:w="15" w:type="dxa"/>
                    <w:left w:w="81" w:type="dxa"/>
                    <w:bottom w:w="15" w:type="dxa"/>
                    <w:right w:w="81" w:type="dxa"/>
                  </w:tcMar>
                  <w:vAlign w:val="center"/>
                </w:tcPr>
                <w:p w:rsidR="009A6C40" w:rsidRPr="00A36C87" w:rsidRDefault="009A6C40">
                  <w:pPr>
                    <w:spacing w:after="0" w:line="336" w:lineRule="auto"/>
                    <w:ind w:left="579"/>
                    <w:jc w:val="right"/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Свободное падение. Ускорение свободного падения. </w:t>
            </w:r>
          </w:p>
          <w:p w:rsidR="009A6C40" w:rsidRPr="00A36C87" w:rsidRDefault="00B14457">
            <w:pPr>
              <w:spacing w:after="0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296829" cy="1036068"/>
                  <wp:effectExtent l="0" t="0" r="0" b="0"/>
                  <wp:docPr id="6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829" cy="1036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Движение тела, брошенного под углом </w:t>
            </w:r>
            <w:r>
              <w:rPr>
                <w:rFonts w:ascii="Times New Roman" w:hAnsi="Times New Roman"/>
                <w:color w:val="000000"/>
                <w:sz w:val="24"/>
              </w:rPr>
              <w:t>α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горизонту: </w:t>
            </w:r>
          </w:p>
          <w:p w:rsidR="009A6C40" w:rsidRDefault="00B14457">
            <w:pPr>
              <w:spacing w:after="0"/>
              <w:ind w:left="336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2847975" cy="1981200"/>
                  <wp:effectExtent l="0" t="0" r="0" b="0"/>
                  <wp:docPr id="7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975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6C40" w:rsidRDefault="009A6C40">
            <w:pPr>
              <w:spacing w:after="0" w:line="336" w:lineRule="auto"/>
              <w:ind w:left="336"/>
              <w:jc w:val="both"/>
            </w:pPr>
          </w:p>
          <w:p w:rsidR="009A6C40" w:rsidRDefault="009A6C40">
            <w:pPr>
              <w:spacing w:after="0" w:line="336" w:lineRule="auto"/>
              <w:ind w:left="336"/>
            </w:pPr>
          </w:p>
          <w:p w:rsidR="009A6C40" w:rsidRDefault="009A6C40">
            <w:pPr>
              <w:spacing w:after="0" w:line="336" w:lineRule="auto"/>
              <w:ind w:left="336"/>
            </w:pPr>
          </w:p>
          <w:p w:rsidR="009A6C40" w:rsidRDefault="009A6C40">
            <w:pPr>
              <w:spacing w:after="0" w:line="336" w:lineRule="auto"/>
              <w:ind w:left="336"/>
            </w:pPr>
          </w:p>
        </w:tc>
      </w:tr>
      <w:tr w:rsidR="009A6C40" w:rsidRPr="00A36C87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1.1.8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Криволинейное движение. Движение материальной точки по окружности. </w:t>
            </w:r>
          </w:p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Угловая и линейная скорость точки:  </w:t>
            </w:r>
          </w:p>
          <w:p w:rsidR="009A6C40" w:rsidRDefault="00B14457">
            <m:oMathPara>
              <m:oMath>
                <m:r>
                  <w:rPr>
                    <w:rFonts w:ascii="Cambria Math" w:eastAsia="Cambria Math" w:hAnsi="Cambria Math" w:cs="Cambria Math"/>
                  </w:rPr>
                  <m:t>v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ωR</m:t>
                </m:r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v</w:t>
            </w: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ωR</w:t>
            </w:r>
          </w:p>
          <w:p w:rsidR="009A6C40" w:rsidRPr="00A36C87" w:rsidRDefault="00B14457">
            <w:pPr>
              <w:spacing w:after="0" w:line="288" w:lineRule="auto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</w:p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 равномерном движении точки по окружности  </w:t>
            </w:r>
          </w:p>
          <w:p w:rsidR="009A6C40" w:rsidRDefault="00B14457">
            <m:oMathPara>
              <m:oMath>
                <m:r>
                  <w:rPr>
                    <w:rFonts w:ascii="Cambria Math" w:eastAsia="Cambria Math" w:hAnsi="Cambria Math" w:cs="Cambria Math"/>
                  </w:rPr>
                  <m:t>ω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2π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T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=2</m:t>
                </m:r>
                <m:r>
                  <w:rPr>
                    <w:rFonts w:ascii="Cambria Math" w:eastAsia="Cambria Math" w:hAnsi="Cambria Math" w:cs="Cambria Math"/>
                  </w:rPr>
                  <m:t>πυ</m:t>
                </m:r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ω</w:t>
            </w: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87"/>
              <w:gridCol w:w="40"/>
            </w:tblGrid>
            <w:tr w:rsidR="009A6C40" w:rsidRPr="00A36C87">
              <w:trPr>
                <w:trHeight w:val="270"/>
                <w:tblCellSpacing w:w="0" w:type="auto"/>
              </w:trPr>
              <w:tc>
                <w:tcPr>
                  <w:tcW w:w="2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T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lang w:val="ru-RU"/>
                    </w:rPr>
                    <w:t>2</w:t>
                  </w:r>
                  <w:r>
                    <w:rPr>
                      <w:rFonts w:ascii="Times New Roman" w:hAnsi="Times New Roman"/>
                      <w:i/>
                      <w:color w:val="000000"/>
                    </w:rPr>
                    <w:t>π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2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πυ</w:t>
            </w:r>
          </w:p>
          <w:p w:rsidR="009A6C40" w:rsidRPr="00A36C87" w:rsidRDefault="00B14457">
            <w:pPr>
              <w:spacing w:after="0" w:line="288" w:lineRule="auto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 Центростремительное ускорение точки:  </w:t>
            </w:r>
          </w:p>
          <w:p w:rsidR="009A6C40" w:rsidRDefault="009A6C40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цс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v</m:t>
                        </m:r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R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</w:rPr>
                      <m:t>ω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p>
                </m:sSup>
                <m:r>
                  <w:rPr>
                    <w:rFonts w:ascii="Cambria Math" w:eastAsia="Cambria Math" w:hAnsi="Cambria Math" w:cs="Cambria Math"/>
                  </w:rPr>
                  <m:t>R</m:t>
                </m:r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13"/>
              <w:gridCol w:w="40"/>
            </w:tblGrid>
            <w:tr w:rsidR="009A6C40">
              <w:trPr>
                <w:trHeight w:val="3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цс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  <w:gridCol w:w="40"/>
            </w:tblGrid>
            <w:tr w:rsidR="009A6C40" w:rsidRPr="00A36C87">
              <w:trPr>
                <w:trHeight w:val="300"/>
                <w:tblCellSpacing w:w="0" w:type="auto"/>
              </w:trPr>
              <w:tc>
                <w:tcPr>
                  <w:tcW w:w="2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R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v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</w:tblGrid>
                  <w:tr w:rsidR="009A6C40" w:rsidRPr="00A36C87">
                    <w:trPr>
                      <w:trHeight w:val="165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9A6C40" w:rsidRPr="00A36C87" w:rsidRDefault="00B14457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A36C87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2</w:t>
                        </w:r>
                      </w:p>
                    </w:tc>
                  </w:tr>
                </w:tbl>
                <w:p w:rsidR="009A6C40" w:rsidRPr="00A36C87" w:rsidRDefault="009A6C40">
                  <w:pPr>
                    <w:spacing w:after="0" w:line="288" w:lineRule="auto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2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ω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41"/>
            </w:tblGrid>
            <w:tr w:rsidR="009A6C40" w:rsidRPr="00A36C87">
              <w:trPr>
                <w:trHeight w:val="18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2</w:t>
                  </w:r>
                </w:p>
              </w:tc>
            </w:tr>
          </w:tbl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</w:p>
          <w:p w:rsidR="009A6C40" w:rsidRPr="00A36C87" w:rsidRDefault="00B14457">
            <w:pPr>
              <w:spacing w:after="0" w:line="288" w:lineRule="auto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 Полное ускорение материальной точки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1.1.9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Твёрдое тело.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Поступательное и вращательное движение твёрдого тела</w:t>
            </w:r>
          </w:p>
        </w:tc>
      </w:tr>
      <w:tr w:rsidR="009A6C40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ДИНАМИКА</w:t>
            </w:r>
          </w:p>
        </w:tc>
      </w:tr>
      <w:tr w:rsidR="009A6C40" w:rsidRPr="00A36C87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Инерциальные системы отсчёта. Первый закон Ньютона. Принцип относительности Галилея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Масса тела. Плотность вещества:  </w:t>
            </w:r>
          </w:p>
          <w:p w:rsidR="009A6C40" w:rsidRDefault="00B14457">
            <m:oMathPara>
              <m:oMath>
                <m:r>
                  <w:rPr>
                    <w:rFonts w:ascii="Cambria Math" w:eastAsia="Cambria Math" w:hAnsi="Cambria Math" w:cs="Cambria Math"/>
                  </w:rPr>
                  <w:lastRenderedPageBreak/>
                  <m:t>ρ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m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den>
                </m:f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ρ</w:t>
            </w: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25"/>
              <w:gridCol w:w="40"/>
            </w:tblGrid>
            <w:tr w:rsidR="009A6C40">
              <w:trPr>
                <w:trHeight w:val="225"/>
                <w:tblCellSpacing w:w="0" w:type="auto"/>
              </w:trPr>
              <w:tc>
                <w:tcPr>
                  <w:tcW w:w="2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V</w:t>
                  </w: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m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2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9A6C40">
            <w:pPr>
              <w:spacing w:after="0" w:line="288" w:lineRule="auto"/>
              <w:jc w:val="both"/>
            </w:pPr>
          </w:p>
          <w:p w:rsidR="009A6C40" w:rsidRDefault="009A6C40">
            <w:pPr>
              <w:spacing w:after="0" w:line="288" w:lineRule="auto"/>
              <w:jc w:val="both"/>
            </w:pP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Сила. Принцип суперпозиции сил:  </w:t>
            </w:r>
          </w:p>
          <w:p w:rsidR="009A6C40" w:rsidRPr="00A36C87" w:rsidRDefault="009A6C40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limUpp>
                      <m:limUppPr>
                        <m:ctrlPr>
                          <w:rPr>
                            <w:rFonts w:ascii="Cambria Math" w:hAnsi="Cambria Math"/>
                          </w:rPr>
                        </m:ctrlPr>
                      </m:limUp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F</m:t>
                        </m:r>
                      </m:e>
                      <m:lim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⃗</m:t>
                        </m:r>
                      </m:lim>
                    </m:limUpp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равнодейств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1</m:t>
                        </m:r>
                      </m:sub>
                    </m:sSub>
                  </m:e>
                  <m:li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2</m:t>
                        </m:r>
                      </m:sub>
                    </m:sSub>
                  </m:e>
                  <m:li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lang w:val="ru-RU"/>
                  </w:rPr>
                  <m:t>...</m:t>
                </m:r>
              </m:oMath>
            </m:oMathPara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  <w:gridCol w:w="842"/>
              <w:gridCol w:w="40"/>
            </w:tblGrid>
            <w:tr w:rsidR="009A6C40">
              <w:trPr>
                <w:gridAfter w:val="2"/>
                <w:wAfter w:w="882" w:type="dxa"/>
                <w:trHeight w:val="195"/>
                <w:tblCellSpacing w:w="0" w:type="auto"/>
              </w:trPr>
              <w:tc>
                <w:tcPr>
                  <w:tcW w:w="2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  <w:tr w:rsidR="009A6C40">
              <w:trPr>
                <w:trHeight w:val="30"/>
                <w:tblCellSpacing w:w="0" w:type="auto"/>
              </w:trPr>
              <w:tc>
                <w:tcPr>
                  <w:tcW w:w="1053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03"/>
                  </w:pPr>
                </w:p>
                <w:p w:rsidR="009A6C40" w:rsidRDefault="00B14457">
                  <w:pPr>
                    <w:spacing w:after="0" w:line="288" w:lineRule="auto"/>
                    <w:ind w:left="303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равнодейств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60"/>
                <w:tblCellSpacing w:w="0" w:type="auto"/>
              </w:trPr>
              <w:tc>
                <w:tcPr>
                  <w:tcW w:w="1053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  <w:gridCol w:w="40"/>
            </w:tblGrid>
            <w:tr w:rsidR="009A6C40">
              <w:trPr>
                <w:trHeight w:val="195"/>
                <w:tblCellSpacing w:w="0" w:type="auto"/>
              </w:trPr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08"/>
                    <w:gridCol w:w="40"/>
                  </w:tblGrid>
                  <w:tr w:rsidR="009A6C40">
                    <w:trPr>
                      <w:trHeight w:val="60"/>
                      <w:tblCellSpacing w:w="0" w:type="auto"/>
                    </w:trPr>
                    <w:tc>
                      <w:tcPr>
                        <w:tcW w:w="73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>
                        <w:pPr>
                          <w:spacing w:after="0" w:line="288" w:lineRule="auto"/>
                          <w:ind w:left="303"/>
                        </w:pPr>
                      </w:p>
                      <w:p w:rsidR="009A6C40" w:rsidRDefault="00B14457">
                        <w:pPr>
                          <w:spacing w:after="0" w:line="288" w:lineRule="auto"/>
                          <w:ind w:left="303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/>
                    </w:tc>
                  </w:tr>
                  <w:tr w:rsidR="009A6C40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73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/>
                    </w:tc>
                  </w:tr>
                </w:tbl>
                <w:p w:rsidR="009A6C40" w:rsidRDefault="009A6C40">
                  <w:pPr>
                    <w:spacing w:after="0" w:line="288" w:lineRule="auto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  <w:gridCol w:w="40"/>
            </w:tblGrid>
            <w:tr w:rsidR="009A6C40">
              <w:trPr>
                <w:trHeight w:val="195"/>
                <w:tblCellSpacing w:w="0" w:type="auto"/>
              </w:trPr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08"/>
                    <w:gridCol w:w="40"/>
                  </w:tblGrid>
                  <w:tr w:rsidR="009A6C40">
                    <w:trPr>
                      <w:trHeight w:val="60"/>
                      <w:tblCellSpacing w:w="0" w:type="auto"/>
                    </w:trPr>
                    <w:tc>
                      <w:tcPr>
                        <w:tcW w:w="73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>
                        <w:pPr>
                          <w:spacing w:after="0" w:line="288" w:lineRule="auto"/>
                          <w:ind w:left="303"/>
                        </w:pPr>
                      </w:p>
                      <w:p w:rsidR="009A6C40" w:rsidRDefault="00B14457">
                        <w:pPr>
                          <w:spacing w:after="0" w:line="288" w:lineRule="auto"/>
                          <w:ind w:left="303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2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/>
                    </w:tc>
                  </w:tr>
                  <w:tr w:rsidR="009A6C40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73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/>
                    </w:tc>
                  </w:tr>
                </w:tbl>
                <w:p w:rsidR="009A6C40" w:rsidRDefault="009A6C40">
                  <w:pPr>
                    <w:spacing w:after="0" w:line="288" w:lineRule="auto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...</w:t>
            </w:r>
          </w:p>
          <w:p w:rsidR="009A6C40" w:rsidRDefault="009A6C40">
            <w:pPr>
              <w:spacing w:after="0" w:line="288" w:lineRule="auto"/>
              <w:jc w:val="both"/>
            </w:pP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Второй закон Ньютона: для материальной точки в ИСО  </w:t>
            </w:r>
          </w:p>
          <w:p w:rsidR="009A6C40" w:rsidRDefault="009A6C40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1</m:t>
                        </m:r>
                      </m:sub>
                    </m:sSub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m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1</m:t>
                        </m:r>
                      </m:sub>
                    </m:sSub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  <w:gridCol w:w="40"/>
            </w:tblGrid>
            <w:tr w:rsidR="009A6C40">
              <w:trPr>
                <w:trHeight w:val="195"/>
                <w:tblCellSpacing w:w="0" w:type="auto"/>
              </w:trPr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08"/>
                    <w:gridCol w:w="40"/>
                  </w:tblGrid>
                  <w:tr w:rsidR="009A6C40">
                    <w:trPr>
                      <w:trHeight w:val="60"/>
                      <w:tblCellSpacing w:w="0" w:type="auto"/>
                    </w:trPr>
                    <w:tc>
                      <w:tcPr>
                        <w:tcW w:w="73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>
                        <w:pPr>
                          <w:spacing w:after="0" w:line="288" w:lineRule="auto"/>
                          <w:ind w:left="303"/>
                        </w:pPr>
                      </w:p>
                      <w:p w:rsidR="009A6C40" w:rsidRDefault="00B14457">
                        <w:pPr>
                          <w:spacing w:after="0" w:line="288" w:lineRule="auto"/>
                          <w:ind w:left="303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/>
                    </w:tc>
                  </w:tr>
                  <w:tr w:rsidR="009A6C40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73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/>
                    </w:tc>
                  </w:tr>
                </w:tbl>
                <w:p w:rsidR="009A6C40" w:rsidRDefault="009A6C40">
                  <w:pPr>
                    <w:spacing w:after="0" w:line="288" w:lineRule="auto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7"/>
              <w:gridCol w:w="40"/>
            </w:tblGrid>
            <w:tr w:rsidR="009A6C40">
              <w:trPr>
                <w:trHeight w:val="150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a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  <w:gridCol w:w="36"/>
                  </w:tblGrid>
                  <w:tr w:rsidR="009A6C40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>
                        <w:pPr>
                          <w:spacing w:after="0" w:line="288" w:lineRule="auto"/>
                          <w:ind w:left="336"/>
                        </w:pPr>
                      </w:p>
                      <w:p w:rsidR="009A6C40" w:rsidRDefault="00B14457">
                        <w:pPr>
                          <w:spacing w:after="0" w:line="288" w:lineRule="auto"/>
                          <w:ind w:left="336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/>
                    </w:tc>
                  </w:tr>
                  <w:tr w:rsidR="009A6C40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/>
                    </w:tc>
                  </w:tr>
                </w:tbl>
                <w:p w:rsidR="009A6C40" w:rsidRDefault="009A6C40">
                  <w:pPr>
                    <w:spacing w:after="0" w:line="288" w:lineRule="auto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;  </w:t>
            </w:r>
          </w:p>
          <w:p w:rsidR="009A6C40" w:rsidRDefault="00B14457">
            <m:oMathPara>
              <m:oMath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Δ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=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Δ</m:t>
                </m:r>
                <m:r>
                  <w:rPr>
                    <w:rFonts w:ascii="Cambria Math" w:eastAsia="Cambria Math" w:hAnsi="Cambria Math" w:cs="Cambria Math"/>
                  </w:rPr>
                  <m:t>t</m:t>
                </m:r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76"/>
              <w:gridCol w:w="40"/>
            </w:tblGrid>
            <w:tr w:rsidR="009A6C40">
              <w:trPr>
                <w:trHeight w:val="15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p</w:t>
                  </w: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</w:tblGrid>
            <w:tr w:rsidR="009A6C40">
              <w:trPr>
                <w:trHeight w:val="195"/>
                <w:tblCellSpacing w:w="0" w:type="auto"/>
              </w:trPr>
              <w:tc>
                <w:tcPr>
                  <w:tcW w:w="2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</w:tbl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при  </w:t>
            </w:r>
          </w:p>
          <w:p w:rsidR="009A6C40" w:rsidRDefault="009A6C40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const</m:t>
                </m:r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</w:tblGrid>
            <w:tr w:rsidR="009A6C40">
              <w:trPr>
                <w:trHeight w:val="195"/>
                <w:tblCellSpacing w:w="0" w:type="auto"/>
              </w:trPr>
              <w:tc>
                <w:tcPr>
                  <w:tcW w:w="2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const</w:t>
            </w:r>
          </w:p>
          <w:p w:rsidR="009A6C40" w:rsidRDefault="009A6C40">
            <w:pPr>
              <w:spacing w:after="0" w:line="288" w:lineRule="auto"/>
              <w:jc w:val="both"/>
            </w:pP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1.2.5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296829" cy="405240"/>
                  <wp:effectExtent l="0" t="0" r="0" b="0"/>
                  <wp:docPr id="8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829" cy="405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Третий закон Ньютона для материальных точек:  </w:t>
            </w:r>
          </w:p>
          <w:p w:rsidR="009A6C40" w:rsidRDefault="009A6C40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12</m:t>
                        </m:r>
                      </m:sub>
                    </m:sSub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=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-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21</m:t>
                    </m:r>
                  </m:sub>
                </m:sSub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49"/>
              <w:gridCol w:w="40"/>
            </w:tblGrid>
            <w:tr w:rsidR="009A6C40">
              <w:trPr>
                <w:trHeight w:val="195"/>
                <w:tblCellSpacing w:w="0" w:type="auto"/>
              </w:trPr>
              <w:tc>
                <w:tcPr>
                  <w:tcW w:w="3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83"/>
                    <w:gridCol w:w="36"/>
                  </w:tblGrid>
                  <w:tr w:rsidR="009A6C40">
                    <w:trPr>
                      <w:trHeight w:val="60"/>
                      <w:tblCellSpacing w:w="0" w:type="auto"/>
                    </w:trPr>
                    <w:tc>
                      <w:tcPr>
                        <w:tcW w:w="17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>
                        <w:pPr>
                          <w:spacing w:after="0" w:line="288" w:lineRule="auto"/>
                          <w:ind w:left="303"/>
                        </w:pPr>
                      </w:p>
                      <w:p w:rsidR="009A6C40" w:rsidRDefault="00B14457">
                        <w:pPr>
                          <w:spacing w:after="0" w:line="288" w:lineRule="auto"/>
                          <w:ind w:left="303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12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/>
                    </w:tc>
                  </w:tr>
                  <w:tr w:rsidR="009A6C40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7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/>
                    </w:tc>
                  </w:tr>
                </w:tbl>
                <w:p w:rsidR="009A6C40" w:rsidRDefault="009A6C40">
                  <w:pPr>
                    <w:spacing w:after="0" w:line="288" w:lineRule="auto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3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91"/>
              <w:gridCol w:w="40"/>
            </w:tblGrid>
            <w:tr w:rsidR="009A6C40">
              <w:trPr>
                <w:trHeight w:val="18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</w:rPr>
                    <w:t>−</w:t>
                  </w: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15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F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83"/>
              <w:gridCol w:w="40"/>
            </w:tblGrid>
            <w:tr w:rsidR="009A6C40">
              <w:trPr>
                <w:trHeight w:val="60"/>
                <w:tblCellSpacing w:w="0" w:type="auto"/>
              </w:trPr>
              <w:tc>
                <w:tcPr>
                  <w:tcW w:w="17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03"/>
                  </w:pPr>
                </w:p>
                <w:p w:rsidR="009A6C40" w:rsidRDefault="00B14457">
                  <w:pPr>
                    <w:spacing w:after="0" w:line="288" w:lineRule="auto"/>
                    <w:ind w:left="303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21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7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</w:pPr>
          </w:p>
          <w:p w:rsidR="009A6C40" w:rsidRDefault="009A6C40">
            <w:pPr>
              <w:spacing w:after="0" w:line="288" w:lineRule="auto"/>
              <w:jc w:val="both"/>
            </w:pP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1.2.6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всемирного тяготения: силы притяжения между точечными массами равны  </w:t>
            </w:r>
          </w:p>
          <w:p w:rsidR="009A6C40" w:rsidRDefault="00B14457">
            <m:oMathPara>
              <m:oMath>
                <m:r>
                  <w:rPr>
                    <w:rFonts w:ascii="Cambria Math" w:eastAsia="Cambria Math" w:hAnsi="Cambria Math" w:cs="Cambria Math"/>
                  </w:rPr>
                  <m:t>F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G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F</w:t>
            </w: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G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630"/>
              <w:gridCol w:w="40"/>
            </w:tblGrid>
            <w:tr w:rsidR="009A6C40" w:rsidRPr="00A36C87">
              <w:trPr>
                <w:trHeight w:val="225"/>
                <w:tblCellSpacing w:w="0" w:type="auto"/>
              </w:trPr>
              <w:tc>
                <w:tcPr>
                  <w:tcW w:w="63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R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</w:tblGrid>
                  <w:tr w:rsidR="009A6C40" w:rsidRPr="00A36C87">
                    <w:trPr>
                      <w:trHeight w:val="15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9A6C40" w:rsidRPr="00A36C87" w:rsidRDefault="00B14457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A36C87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2</w:t>
                        </w:r>
                      </w:p>
                    </w:tc>
                  </w:tr>
                </w:tbl>
                <w:p w:rsidR="009A6C40" w:rsidRPr="00A36C87" w:rsidRDefault="009A6C40">
                  <w:pPr>
                    <w:spacing w:after="0" w:line="288" w:lineRule="auto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lastRenderedPageBreak/>
                    <w:t>m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  <w:gridCol w:w="40"/>
                  </w:tblGrid>
                  <w:tr w:rsidR="009A6C40" w:rsidRPr="00A36C87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9A6C40" w:rsidRPr="00A36C87" w:rsidRDefault="00B14457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A36C87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6C40" w:rsidRPr="00A36C87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6C40" w:rsidRPr="00A36C87" w:rsidRDefault="00B14457">
                  <w:pPr>
                    <w:spacing w:after="0" w:line="288" w:lineRule="auto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m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  <w:gridCol w:w="40"/>
                  </w:tblGrid>
                  <w:tr w:rsidR="009A6C40" w:rsidRPr="00A36C87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9A6C40" w:rsidRPr="00A36C87" w:rsidRDefault="00B14457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A36C87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6C40" w:rsidRPr="00A36C87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6C40" w:rsidRPr="00A36C87" w:rsidRDefault="009A6C40">
                  <w:pPr>
                    <w:spacing w:after="0" w:line="288" w:lineRule="auto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63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 </w:t>
            </w:r>
          </w:p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тяжести. Центр тяжести тела. Зависимость силы тяжести от высоты </w:t>
            </w:r>
            <w:r>
              <w:rPr>
                <w:rFonts w:ascii="Times New Roman" w:hAnsi="Times New Roman"/>
                <w:color w:val="000000"/>
                <w:sz w:val="24"/>
              </w:rPr>
              <w:t>h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над поверхностью планеты радиусом </w:t>
            </w:r>
            <w:r>
              <w:rPr>
                <w:rFonts w:ascii="Times New Roman" w:hAnsi="Times New Roman"/>
                <w:color w:val="000000"/>
                <w:sz w:val="24"/>
              </w:rPr>
              <w:t>R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0:  </w:t>
            </w:r>
          </w:p>
          <w:p w:rsidR="009A6C40" w:rsidRDefault="00B14457">
            <m:oMathPara>
              <m:oMath>
                <m:r>
                  <w:rPr>
                    <w:rFonts w:ascii="Cambria Math" w:eastAsia="Cambria Math" w:hAnsi="Cambria Math" w:cs="Cambria Math"/>
                  </w:rPr>
                  <m:t>mg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GMm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0</m:t>
                            </m:r>
                          </m:sub>
                        </m:sSub>
                        <m:r>
                          <w:rPr>
                            <w:rFonts w:ascii="Cambria Math" w:eastAsia="Cambria Math" w:hAnsi="Cambria Math" w:cs="Cambria Math"/>
                          </w:rPr>
                          <m:t>+h)</m:t>
                        </m:r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mg</w:t>
            </w: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1006"/>
              <w:gridCol w:w="40"/>
            </w:tblGrid>
            <w:tr w:rsidR="009A6C40">
              <w:trPr>
                <w:trHeight w:val="285"/>
                <w:tblCellSpacing w:w="0" w:type="auto"/>
              </w:trPr>
              <w:tc>
                <w:tcPr>
                  <w:tcW w:w="10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</w:rPr>
                    <w:t>(</w:t>
                  </w:r>
                  <w:r>
                    <w:rPr>
                      <w:rFonts w:ascii="Times New Roman" w:hAnsi="Times New Roman"/>
                      <w:i/>
                      <w:color w:val="000000"/>
                    </w:rPr>
                    <w:t>R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39"/>
                    <w:gridCol w:w="40"/>
                  </w:tblGrid>
                  <w:tr w:rsidR="009A6C40">
                    <w:trPr>
                      <w:trHeight w:val="60"/>
                      <w:tblCellSpacing w:w="0" w:type="auto"/>
                    </w:trPr>
                    <w:tc>
                      <w:tcPr>
                        <w:tcW w:w="11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>
                        <w:pPr>
                          <w:spacing w:after="0" w:line="288" w:lineRule="auto"/>
                          <w:ind w:left="334"/>
                        </w:pPr>
                      </w:p>
                      <w:p w:rsidR="009A6C40" w:rsidRDefault="00B14457">
                        <w:pPr>
                          <w:spacing w:after="0" w:line="288" w:lineRule="auto"/>
                          <w:ind w:left="334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0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/>
                    </w:tc>
                  </w:tr>
                  <w:tr w:rsidR="009A6C40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/>
                    </w:tc>
                  </w:tr>
                </w:tbl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</w:rPr>
                    <w:t>+</w:t>
                  </w:r>
                </w:p>
                <w:p w:rsidR="009A6C40" w:rsidRDefault="00B14457">
                  <w:pPr>
                    <w:spacing w:after="0" w:line="288" w:lineRule="auto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h</w:t>
                  </w:r>
                  <w:r>
                    <w:rPr>
                      <w:rFonts w:ascii="Times New Roman" w:hAnsi="Times New Roman"/>
                      <w:color w:val="000000"/>
                    </w:rPr>
                    <w:t>)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</w:tblGrid>
                  <w:tr w:rsidR="009A6C40">
                    <w:trPr>
                      <w:trHeight w:val="195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>
                        <w:pPr>
                          <w:spacing w:after="0" w:line="288" w:lineRule="auto"/>
                          <w:ind w:left="336"/>
                        </w:pPr>
                      </w:p>
                      <w:p w:rsidR="009A6C40" w:rsidRDefault="00B14457">
                        <w:pPr>
                          <w:spacing w:after="0" w:line="288" w:lineRule="auto"/>
                          <w:ind w:left="336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2</w:t>
                        </w:r>
                      </w:p>
                    </w:tc>
                  </w:tr>
                </w:tbl>
                <w:p w:rsidR="009A6C40" w:rsidRDefault="009A6C40">
                  <w:pPr>
                    <w:spacing w:after="0" w:line="288" w:lineRule="auto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GMm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225"/>
                <w:tblCellSpacing w:w="0" w:type="auto"/>
              </w:trPr>
              <w:tc>
                <w:tcPr>
                  <w:tcW w:w="10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9A6C40">
            <w:pPr>
              <w:spacing w:after="0" w:line="288" w:lineRule="auto"/>
              <w:jc w:val="both"/>
            </w:pPr>
          </w:p>
          <w:p w:rsidR="009A6C40" w:rsidRDefault="009A6C40">
            <w:pPr>
              <w:spacing w:after="0" w:line="288" w:lineRule="auto"/>
              <w:jc w:val="both"/>
            </w:pPr>
          </w:p>
          <w:p w:rsidR="009A6C40" w:rsidRDefault="009A6C40">
            <w:pPr>
              <w:spacing w:after="0" w:line="336" w:lineRule="auto"/>
              <w:ind w:left="336"/>
              <w:jc w:val="both"/>
            </w:pP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1.2.7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Сила упругости. Закон Гука:  </w:t>
            </w:r>
          </w:p>
          <w:p w:rsidR="009A6C40" w:rsidRDefault="009A6C40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=-</m:t>
                </m:r>
                <m:r>
                  <w:rPr>
                    <w:rFonts w:ascii="Cambria Math" w:eastAsia="Cambria Math" w:hAnsi="Cambria Math" w:cs="Cambria Math"/>
                  </w:rPr>
                  <m:t>kx</m:t>
                </m:r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F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00"/>
              <w:gridCol w:w="40"/>
            </w:tblGrid>
            <w:tr w:rsidR="009A6C40">
              <w:trPr>
                <w:trHeight w:val="30"/>
                <w:tblCellSpacing w:w="0" w:type="auto"/>
              </w:trPr>
              <w:tc>
                <w:tcPr>
                  <w:tcW w:w="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03"/>
                  </w:pPr>
                </w:p>
                <w:p w:rsidR="009A6C40" w:rsidRDefault="00B14457">
                  <w:pPr>
                    <w:spacing w:after="0" w:line="288" w:lineRule="auto"/>
                    <w:ind w:left="303"/>
                  </w:pP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x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−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</w:p>
          <w:p w:rsidR="009A6C40" w:rsidRDefault="009A6C40">
            <w:pPr>
              <w:spacing w:after="0" w:line="288" w:lineRule="auto"/>
              <w:jc w:val="both"/>
            </w:pP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1.2.8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keepNext/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трения. Сухое трение.</w:t>
            </w:r>
          </w:p>
          <w:p w:rsidR="009A6C40" w:rsidRPr="00A36C87" w:rsidRDefault="00B14457">
            <w:pPr>
              <w:keepNext/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трения скольжения:  </w:t>
            </w:r>
          </w:p>
          <w:p w:rsidR="009A6C40" w:rsidRPr="00A36C87" w:rsidRDefault="009A6C40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тр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μN</m:t>
                </m:r>
              </m:oMath>
            </m:oMathPara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F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74"/>
              <w:gridCol w:w="40"/>
            </w:tblGrid>
            <w:tr w:rsidR="009A6C40" w:rsidRPr="00A36C87">
              <w:trPr>
                <w:trHeight w:val="30"/>
                <w:tblCellSpacing w:w="0" w:type="auto"/>
              </w:trPr>
              <w:tc>
                <w:tcPr>
                  <w:tcW w:w="17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тр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60"/>
                <w:tblCellSpacing w:w="0" w:type="auto"/>
              </w:trPr>
              <w:tc>
                <w:tcPr>
                  <w:tcW w:w="17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μN</w:t>
            </w: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</w:p>
          <w:p w:rsidR="009A6C40" w:rsidRPr="00A36C87" w:rsidRDefault="00B14457">
            <w:pPr>
              <w:keepNext/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трения покоя:  </w:t>
            </w:r>
          </w:p>
          <w:p w:rsidR="009A6C40" w:rsidRPr="00A36C87" w:rsidRDefault="009A6C40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тр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≤</m:t>
                </m:r>
                <m:r>
                  <w:rPr>
                    <w:rFonts w:ascii="Cambria Math" w:eastAsia="Cambria Math" w:hAnsi="Cambria Math" w:cs="Cambria Math"/>
                  </w:rPr>
                  <m:t>μN</m:t>
                </m:r>
              </m:oMath>
            </m:oMathPara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F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74"/>
              <w:gridCol w:w="40"/>
            </w:tblGrid>
            <w:tr w:rsidR="009A6C40" w:rsidRPr="00A36C87">
              <w:trPr>
                <w:trHeight w:val="30"/>
                <w:tblCellSpacing w:w="0" w:type="auto"/>
              </w:trPr>
              <w:tc>
                <w:tcPr>
                  <w:tcW w:w="17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тр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60"/>
                <w:tblCellSpacing w:w="0" w:type="auto"/>
              </w:trPr>
              <w:tc>
                <w:tcPr>
                  <w:tcW w:w="17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≤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μN</w:t>
            </w: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</w:p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Коэффициент трения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1.2.9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Давление:  </w:t>
            </w:r>
          </w:p>
          <w:p w:rsidR="009A6C40" w:rsidRDefault="00B14457">
            <m:oMathPara>
              <m:oMath>
                <m:r>
                  <w:rPr>
                    <w:rFonts w:ascii="Cambria Math" w:eastAsia="Cambria Math" w:hAnsi="Cambria Math" w:cs="Cambria Math"/>
                  </w:rPr>
                  <m:t>p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⊥</m:t>
                        </m:r>
                      </m:sub>
                    </m:sSub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S</m:t>
                    </m:r>
                  </m:den>
                </m:f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p</w:t>
            </w: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16"/>
              <w:gridCol w:w="40"/>
            </w:tblGrid>
            <w:tr w:rsidR="009A6C40">
              <w:trPr>
                <w:trHeight w:val="285"/>
                <w:tblCellSpacing w:w="0" w:type="auto"/>
              </w:trPr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S</w:t>
                  </w: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50"/>
                    <w:gridCol w:w="36"/>
                  </w:tblGrid>
                  <w:tr w:rsidR="009A6C40">
                    <w:trPr>
                      <w:trHeight w:val="60"/>
                      <w:tblCellSpacing w:w="0" w:type="auto"/>
                    </w:trPr>
                    <w:tc>
                      <w:tcPr>
                        <w:tcW w:w="73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>
                        <w:pPr>
                          <w:spacing w:after="0" w:line="288" w:lineRule="auto"/>
                          <w:ind w:left="303"/>
                        </w:pPr>
                      </w:p>
                      <w:p w:rsidR="009A6C40" w:rsidRDefault="00B14457">
                        <w:pPr>
                          <w:spacing w:after="0" w:line="288" w:lineRule="auto"/>
                          <w:ind w:left="303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⊥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/>
                    </w:tc>
                  </w:tr>
                  <w:tr w:rsidR="009A6C40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73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/>
                    </w:tc>
                  </w:tr>
                </w:tbl>
                <w:p w:rsidR="009A6C40" w:rsidRDefault="009A6C40">
                  <w:pPr>
                    <w:spacing w:after="0" w:line="288" w:lineRule="auto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9A6C40">
            <w:pPr>
              <w:spacing w:after="0" w:line="288" w:lineRule="auto"/>
              <w:jc w:val="both"/>
            </w:pPr>
          </w:p>
          <w:p w:rsidR="009A6C40" w:rsidRDefault="009A6C40">
            <w:pPr>
              <w:spacing w:after="0" w:line="288" w:lineRule="auto"/>
              <w:jc w:val="both"/>
            </w:pPr>
          </w:p>
        </w:tc>
      </w:tr>
      <w:tr w:rsidR="009A6C40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СТАТИКА</w:t>
            </w:r>
          </w:p>
        </w:tc>
      </w:tr>
      <w:tr w:rsidR="009A6C40" w:rsidRPr="00A36C87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296829" cy="732888"/>
                  <wp:effectExtent l="0" t="0" r="0" b="0"/>
                  <wp:docPr id="9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829" cy="732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Момент силы относительно оси вращения: </w:t>
            </w:r>
          </w:p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|</w:t>
            </w:r>
            <w:r>
              <w:rPr>
                <w:rFonts w:ascii="Times New Roman" w:hAnsi="Times New Roman"/>
                <w:color w:val="000000"/>
                <w:sz w:val="24"/>
              </w:rPr>
              <w:t>M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| = </w:t>
            </w:r>
            <w:r>
              <w:rPr>
                <w:rFonts w:ascii="Times New Roman" w:hAnsi="Times New Roman"/>
                <w:color w:val="000000"/>
                <w:sz w:val="24"/>
              </w:rPr>
              <w:t>Fl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где </w:t>
            </w:r>
            <w:r>
              <w:rPr>
                <w:rFonts w:ascii="Times New Roman" w:hAnsi="Times New Roman"/>
                <w:color w:val="000000"/>
                <w:sz w:val="24"/>
              </w:rPr>
              <w:t>l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плечо силы  </w:t>
            </w:r>
          </w:p>
          <w:p w:rsidR="009A6C40" w:rsidRDefault="009A6C40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</w:tblGrid>
            <w:tr w:rsidR="009A6C40" w:rsidRPr="00A36C87">
              <w:trPr>
                <w:trHeight w:val="195"/>
                <w:tblCellSpacing w:w="0" w:type="auto"/>
              </w:trPr>
              <w:tc>
                <w:tcPr>
                  <w:tcW w:w="2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относительно оси, проходящей через точку </w:t>
            </w:r>
            <w:r>
              <w:rPr>
                <w:rFonts w:ascii="Times New Roman" w:hAnsi="Times New Roman"/>
                <w:color w:val="000000"/>
                <w:sz w:val="24"/>
              </w:rPr>
              <w:t>O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перпендикулярно рисунку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Центр масс тела. Центр масс системы материальных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точек:</w:t>
            </w:r>
          </w:p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6C40" w:rsidRPr="00A36C87" w:rsidRDefault="009A6C40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limUpp>
                      <m:limUppPr>
                        <m:ctrlPr>
                          <w:rPr>
                            <w:rFonts w:ascii="Cambria Math" w:hAnsi="Cambria Math"/>
                          </w:rPr>
                        </m:ctrlPr>
                      </m:limUp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r</m:t>
                        </m:r>
                      </m:e>
                      <m:lim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⃗</m:t>
                        </m:r>
                      </m:lim>
                    </m:limUpp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ц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.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м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.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1</m:t>
                        </m:r>
                      </m:sub>
                    </m:sSub>
                    <m:limUpp>
                      <m:limUppPr>
                        <m:ctrlPr>
                          <w:rPr>
                            <w:rFonts w:ascii="Cambria Math" w:hAnsi="Cambria Math"/>
                          </w:rPr>
                        </m:ctrlPr>
                      </m:limUpp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lang w:val="ru-RU"/>
                              </w:rPr>
                              <m:t>1</m:t>
                            </m:r>
                          </m:sub>
                        </m:sSub>
                      </m:e>
                      <m:lim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⃗</m:t>
                        </m:r>
                      </m:lim>
                    </m:limUpp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2</m:t>
                        </m:r>
                      </m:sub>
                    </m:sSub>
                    <m:limUpp>
                      <m:limUppPr>
                        <m:ctrlPr>
                          <w:rPr>
                            <w:rFonts w:ascii="Cambria Math" w:hAnsi="Cambria Math"/>
                          </w:rPr>
                        </m:ctrlPr>
                      </m:limUpp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lang w:val="ru-RU"/>
                              </w:rPr>
                              <m:t>2</m:t>
                            </m:r>
                          </m:sub>
                        </m:sSub>
                      </m:e>
                      <m:lim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⃗</m:t>
                        </m:r>
                      </m:lim>
                    </m:limUpp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+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...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+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...</m:t>
                    </m:r>
                  </m:den>
                </m:f>
              </m:oMath>
            </m:oMathPara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52"/>
              <w:gridCol w:w="168"/>
              <w:gridCol w:w="40"/>
            </w:tblGrid>
            <w:tr w:rsidR="009A6C40" w:rsidRPr="00A36C87">
              <w:trPr>
                <w:gridAfter w:val="2"/>
                <w:wAfter w:w="208" w:type="dxa"/>
                <w:trHeight w:val="150"/>
                <w:tblCellSpacing w:w="0" w:type="auto"/>
              </w:trPr>
              <w:tc>
                <w:tcPr>
                  <w:tcW w:w="1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r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trHeight w:val="30"/>
                <w:tblCellSpacing w:w="0" w:type="auto"/>
              </w:trPr>
              <w:tc>
                <w:tcPr>
                  <w:tcW w:w="30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29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29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ц.м.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30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1846"/>
              <w:gridCol w:w="40"/>
            </w:tblGrid>
            <w:tr w:rsidR="009A6C40" w:rsidRPr="00A36C87">
              <w:trPr>
                <w:trHeight w:val="285"/>
                <w:tblCellSpacing w:w="0" w:type="auto"/>
              </w:trPr>
              <w:tc>
                <w:tcPr>
                  <w:tcW w:w="18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m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  <w:gridCol w:w="40"/>
                  </w:tblGrid>
                  <w:tr w:rsidR="009A6C40" w:rsidRPr="00A36C87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9A6C40" w:rsidRPr="00A36C87" w:rsidRDefault="00B14457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A36C87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6C40" w:rsidRPr="00A36C87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lang w:val="ru-RU"/>
                    </w:rPr>
                    <w:t>+</w:t>
                  </w:r>
                </w:p>
                <w:p w:rsidR="009A6C40" w:rsidRPr="00A36C87" w:rsidRDefault="00B14457">
                  <w:pPr>
                    <w:spacing w:after="0" w:line="288" w:lineRule="auto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m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  <w:gridCol w:w="40"/>
                  </w:tblGrid>
                  <w:tr w:rsidR="009A6C40" w:rsidRPr="00A36C87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9A6C40" w:rsidRPr="00A36C87" w:rsidRDefault="00B14457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A36C87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6C40" w:rsidRPr="00A36C87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lang w:val="ru-RU"/>
                    </w:rPr>
                    <w:t>+</w:t>
                  </w:r>
                </w:p>
                <w:p w:rsidR="009A6C40" w:rsidRPr="00A36C87" w:rsidRDefault="00B14457">
                  <w:pPr>
                    <w:spacing w:after="0" w:line="288" w:lineRule="auto"/>
                    <w:jc w:val="center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lang w:val="ru-RU"/>
                    </w:rPr>
                    <w:t>...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m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  <w:gridCol w:w="40"/>
                    <w:gridCol w:w="69"/>
                    <w:gridCol w:w="40"/>
                  </w:tblGrid>
                  <w:tr w:rsidR="009A6C40" w:rsidRPr="00A36C87">
                    <w:trPr>
                      <w:gridAfter w:val="2"/>
                      <w:wAfter w:w="109" w:type="dxa"/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9A6C40" w:rsidRPr="00A36C87" w:rsidRDefault="00B14457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A36C87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6C40" w:rsidRPr="00A36C87">
                    <w:trPr>
                      <w:gridAfter w:val="3"/>
                      <w:wAfter w:w="149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6C40" w:rsidRPr="00A36C87">
                    <w:trPr>
                      <w:trHeight w:val="150"/>
                      <w:tblCellSpacing w:w="0" w:type="auto"/>
                    </w:trPr>
                    <w:tc>
                      <w:tcPr>
                        <w:tcW w:w="221" w:type="dxa"/>
                        <w:gridSpan w:val="3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</w:p>
                      <w:p w:rsidR="009A6C40" w:rsidRPr="00A36C87" w:rsidRDefault="00B14457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color w:val="000000"/>
                          </w:rPr>
                          <w:t>r</w:t>
                        </w:r>
                      </w:p>
                      <w:tbl>
                        <w:tblPr>
                          <w:tblW w:w="0" w:type="auto"/>
                          <w:tblCellSpacing w:w="0" w:type="auto"/>
                          <w:tblLook w:val="04A0"/>
                        </w:tblPr>
                        <w:tblGrid>
                          <w:gridCol w:w="434"/>
                          <w:gridCol w:w="40"/>
                        </w:tblGrid>
                        <w:tr w:rsidR="009A6C40" w:rsidRPr="00A36C87">
                          <w:trPr>
                            <w:trHeight w:val="60"/>
                            <w:tblCellSpacing w:w="0" w:type="auto"/>
                          </w:trPr>
                          <w:tc>
                            <w:tcPr>
                              <w:tcW w:w="104" w:type="dxa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bottom"/>
                            </w:tcPr>
                            <w:p w:rsidR="009A6C40" w:rsidRPr="00A36C87" w:rsidRDefault="009A6C40">
                              <w:pPr>
                                <w:spacing w:after="0" w:line="288" w:lineRule="auto"/>
                                <w:ind w:left="329"/>
                                <w:rPr>
                                  <w:lang w:val="ru-RU"/>
                                </w:rPr>
                              </w:pPr>
                            </w:p>
                            <w:p w:rsidR="009A6C40" w:rsidRPr="00A36C87" w:rsidRDefault="00B14457">
                              <w:pPr>
                                <w:spacing w:after="0" w:line="288" w:lineRule="auto"/>
                                <w:ind w:left="329"/>
                                <w:rPr>
                                  <w:lang w:val="ru-RU"/>
                                </w:rPr>
                              </w:pPr>
                              <w:r w:rsidRPr="00A36C87">
                                <w:rPr>
                                  <w:rFonts w:ascii="Times New Roman" w:hAnsi="Times New Roman"/>
                                  <w:color w:val="000000"/>
                                  <w:sz w:val="15"/>
                                  <w:lang w:val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0" w:type="dxa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bottom"/>
                            </w:tcPr>
                            <w:p w:rsidR="009A6C40" w:rsidRPr="00A36C87" w:rsidRDefault="009A6C40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9A6C40" w:rsidRPr="00A36C87">
                          <w:trPr>
                            <w:gridAfter w:val="1"/>
                            <w:wAfter w:w="40" w:type="dxa"/>
                            <w:trHeight w:val="30"/>
                            <w:tblCellSpacing w:w="0" w:type="auto"/>
                          </w:trPr>
                          <w:tc>
                            <w:tcPr>
                              <w:tcW w:w="104" w:type="dxa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bottom"/>
                            </w:tcPr>
                            <w:p w:rsidR="009A6C40" w:rsidRPr="00A36C87" w:rsidRDefault="009A6C40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9A6C40" w:rsidRPr="00A36C87" w:rsidRDefault="009A6C40">
                        <w:pPr>
                          <w:spacing w:after="0" w:line="288" w:lineRule="auto"/>
                          <w:rPr>
                            <w:lang w:val="ru-RU"/>
                          </w:rPr>
                        </w:pPr>
                      </w:p>
                      <w:p w:rsidR="009A6C40" w:rsidRPr="00A36C87" w:rsidRDefault="009A6C40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</w:p>
                      <w:p w:rsidR="009A6C40" w:rsidRPr="00A36C87" w:rsidRDefault="009A6C40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6C40" w:rsidRPr="00A36C87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221" w:type="dxa"/>
                        <w:gridSpan w:val="3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lang w:val="ru-RU"/>
                    </w:rPr>
                    <w:t>+</w:t>
                  </w:r>
                </w:p>
                <w:p w:rsidR="009A6C40" w:rsidRPr="00A36C87" w:rsidRDefault="00B14457">
                  <w:pPr>
                    <w:spacing w:after="0" w:line="288" w:lineRule="auto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m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  <w:gridCol w:w="40"/>
                    <w:gridCol w:w="69"/>
                    <w:gridCol w:w="40"/>
                  </w:tblGrid>
                  <w:tr w:rsidR="009A6C40" w:rsidRPr="00A36C87">
                    <w:trPr>
                      <w:gridAfter w:val="2"/>
                      <w:wAfter w:w="109" w:type="dxa"/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9A6C40" w:rsidRPr="00A36C87" w:rsidRDefault="00B14457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A36C87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6C40" w:rsidRPr="00A36C87">
                    <w:trPr>
                      <w:gridAfter w:val="3"/>
                      <w:wAfter w:w="149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6C40" w:rsidRPr="00A36C87">
                    <w:trPr>
                      <w:trHeight w:val="150"/>
                      <w:tblCellSpacing w:w="0" w:type="auto"/>
                    </w:trPr>
                    <w:tc>
                      <w:tcPr>
                        <w:tcW w:w="221" w:type="dxa"/>
                        <w:gridSpan w:val="3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</w:p>
                      <w:p w:rsidR="009A6C40" w:rsidRPr="00A36C87" w:rsidRDefault="00B14457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color w:val="000000"/>
                          </w:rPr>
                          <w:t>r</w:t>
                        </w:r>
                      </w:p>
                      <w:tbl>
                        <w:tblPr>
                          <w:tblW w:w="0" w:type="auto"/>
                          <w:tblCellSpacing w:w="0" w:type="auto"/>
                          <w:tblLook w:val="04A0"/>
                        </w:tblPr>
                        <w:tblGrid>
                          <w:gridCol w:w="434"/>
                          <w:gridCol w:w="40"/>
                        </w:tblGrid>
                        <w:tr w:rsidR="009A6C40" w:rsidRPr="00A36C87">
                          <w:trPr>
                            <w:trHeight w:val="60"/>
                            <w:tblCellSpacing w:w="0" w:type="auto"/>
                          </w:trPr>
                          <w:tc>
                            <w:tcPr>
                              <w:tcW w:w="104" w:type="dxa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bottom"/>
                            </w:tcPr>
                            <w:p w:rsidR="009A6C40" w:rsidRPr="00A36C87" w:rsidRDefault="009A6C40">
                              <w:pPr>
                                <w:spacing w:after="0" w:line="288" w:lineRule="auto"/>
                                <w:ind w:left="329"/>
                                <w:rPr>
                                  <w:lang w:val="ru-RU"/>
                                </w:rPr>
                              </w:pPr>
                            </w:p>
                            <w:p w:rsidR="009A6C40" w:rsidRPr="00A36C87" w:rsidRDefault="00B14457">
                              <w:pPr>
                                <w:spacing w:after="0" w:line="288" w:lineRule="auto"/>
                                <w:ind w:left="329"/>
                                <w:rPr>
                                  <w:lang w:val="ru-RU"/>
                                </w:rPr>
                              </w:pPr>
                              <w:r w:rsidRPr="00A36C87">
                                <w:rPr>
                                  <w:rFonts w:ascii="Times New Roman" w:hAnsi="Times New Roman"/>
                                  <w:color w:val="000000"/>
                                  <w:sz w:val="15"/>
                                  <w:lang w:val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0" w:type="dxa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bottom"/>
                            </w:tcPr>
                            <w:p w:rsidR="009A6C40" w:rsidRPr="00A36C87" w:rsidRDefault="009A6C40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9A6C40" w:rsidRPr="00A36C87">
                          <w:trPr>
                            <w:gridAfter w:val="1"/>
                            <w:wAfter w:w="40" w:type="dxa"/>
                            <w:trHeight w:val="30"/>
                            <w:tblCellSpacing w:w="0" w:type="auto"/>
                          </w:trPr>
                          <w:tc>
                            <w:tcPr>
                              <w:tcW w:w="104" w:type="dxa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bottom"/>
                            </w:tcPr>
                            <w:p w:rsidR="009A6C40" w:rsidRPr="00A36C87" w:rsidRDefault="009A6C40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9A6C40" w:rsidRPr="00A36C87" w:rsidRDefault="009A6C40">
                        <w:pPr>
                          <w:spacing w:after="0" w:line="288" w:lineRule="auto"/>
                          <w:rPr>
                            <w:lang w:val="ru-RU"/>
                          </w:rPr>
                        </w:pPr>
                      </w:p>
                      <w:p w:rsidR="009A6C40" w:rsidRPr="00A36C87" w:rsidRDefault="009A6C40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</w:p>
                      <w:p w:rsidR="009A6C40" w:rsidRPr="00A36C87" w:rsidRDefault="009A6C40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6C40" w:rsidRPr="00A36C87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221" w:type="dxa"/>
                        <w:gridSpan w:val="3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lang w:val="ru-RU"/>
                    </w:rPr>
                    <w:t>+</w:t>
                  </w:r>
                </w:p>
                <w:p w:rsidR="009A6C40" w:rsidRPr="00A36C87" w:rsidRDefault="00B14457">
                  <w:pPr>
                    <w:spacing w:after="0" w:line="288" w:lineRule="auto"/>
                    <w:jc w:val="center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lang w:val="ru-RU"/>
                    </w:rPr>
                    <w:t>...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165"/>
                <w:tblCellSpacing w:w="0" w:type="auto"/>
              </w:trPr>
              <w:tc>
                <w:tcPr>
                  <w:tcW w:w="18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однородном поле тяжести  </w:t>
            </w:r>
          </w:p>
          <w:p w:rsidR="009A6C40" w:rsidRDefault="00B14457">
            <m:oMathPara>
              <m:oMath>
                <m:r>
                  <w:rPr>
                    <w:rFonts w:ascii="Cambria Math" w:eastAsia="Cambria Math" w:hAnsi="Cambria Math" w:cs="Cambria Math"/>
                  </w:rPr>
                  <m:t>(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g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const</m:t>
                </m:r>
                <m:r>
                  <w:rPr>
                    <w:rFonts w:ascii="Cambria Math" w:eastAsia="Cambria Math" w:hAnsi="Cambria Math" w:cs="Cambria Math"/>
                  </w:rPr>
                  <m:t>)</m:t>
                </m:r>
              </m:oMath>
            </m:oMathPara>
          </w:p>
          <w:p w:rsidR="009A6C40" w:rsidRDefault="009A6C40">
            <w:pPr>
              <w:spacing w:after="0" w:line="288" w:lineRule="auto"/>
              <w:ind w:left="336"/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76"/>
              <w:gridCol w:w="40"/>
            </w:tblGrid>
            <w:tr w:rsidR="009A6C40" w:rsidRPr="00A36C87">
              <w:trPr>
                <w:trHeight w:val="150"/>
                <w:tblCellSpacing w:w="0" w:type="auto"/>
              </w:trPr>
              <w:tc>
                <w:tcPr>
                  <w:tcW w:w="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g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const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центр масс тела совпадает с его центром тяжести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равновесия твёрдого тела в ИСО: </w:t>
            </w:r>
          </w:p>
          <w:p w:rsidR="009A6C40" w:rsidRDefault="00B14457">
            <w:pPr>
              <w:spacing w:after="0"/>
              <w:ind w:left="336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466850" cy="533400"/>
                  <wp:effectExtent l="0" t="0" r="0" b="0"/>
                  <wp:docPr id="10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6C40" w:rsidRDefault="009A6C40">
            <w:pPr>
              <w:spacing w:after="0" w:line="336" w:lineRule="auto"/>
              <w:ind w:left="336"/>
            </w:pP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###Par###1.3.4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Паскаля 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###Par###1.3.5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 в жидкости, покоящейся в ИСО:  </w:t>
            </w:r>
          </w:p>
          <w:p w:rsidR="009A6C40" w:rsidRDefault="00B14457">
            <m:oMathPara>
              <m:oMath>
                <m:r>
                  <w:rPr>
                    <w:rFonts w:ascii="Cambria Math" w:eastAsia="Cambria Math" w:hAnsi="Cambria Math" w:cs="Cambria Math"/>
                  </w:rPr>
                  <m:t>p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r>
                  <w:rPr>
                    <w:rFonts w:ascii="Cambria Math" w:eastAsia="Cambria Math" w:hAnsi="Cambria Math" w:cs="Cambria Math"/>
                  </w:rPr>
                  <m:t>ρg</m:t>
                </m:r>
                <m:r>
                  <w:rPr>
                    <w:rFonts w:ascii="Cambria Math" w:eastAsia="Cambria Math" w:hAnsi="Cambria Math" w:cs="Cambria Math"/>
                  </w:rPr>
                  <m:t>h</m:t>
                </m:r>
              </m:oMath>
            </m:oMathPara>
          </w:p>
          <w:p w:rsidR="009A6C40" w:rsidRDefault="009A6C40">
            <w:pPr>
              <w:spacing w:after="0" w:line="288" w:lineRule="auto"/>
              <w:ind w:left="336"/>
            </w:pPr>
          </w:p>
          <w:p w:rsidR="009A6C40" w:rsidRDefault="00B14457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p</w:t>
            </w:r>
          </w:p>
          <w:p w:rsidR="009A6C40" w:rsidRDefault="00B14457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</w:pPr>
          </w:p>
          <w:p w:rsidR="009A6C40" w:rsidRDefault="00B14457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p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41"/>
              <w:gridCol w:w="40"/>
            </w:tblGrid>
            <w:tr w:rsidR="009A6C40">
              <w:trPr>
                <w:trHeight w:val="6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0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</w:pPr>
          </w:p>
          <w:p w:rsidR="009A6C40" w:rsidRDefault="00B14457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9A6C40" w:rsidRDefault="009A6C40">
            <w:pPr>
              <w:spacing w:after="0" w:line="288" w:lineRule="auto"/>
              <w:ind w:left="336"/>
            </w:pPr>
          </w:p>
          <w:p w:rsidR="009A6C40" w:rsidRDefault="00B14457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ρgh</w:t>
            </w:r>
          </w:p>
          <w:p w:rsidR="009A6C40" w:rsidRDefault="009A6C40">
            <w:pPr>
              <w:spacing w:after="0" w:line="288" w:lineRule="auto"/>
            </w:pP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###Par###1.3.6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Архимеда:  </w:t>
            </w:r>
          </w:p>
          <w:p w:rsidR="009A6C40" w:rsidRPr="00A36C87" w:rsidRDefault="009A6C40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limUpp>
                      <m:limUppPr>
                        <m:ctrlPr>
                          <w:rPr>
                            <w:rFonts w:ascii="Cambria Math" w:hAnsi="Cambria Math"/>
                          </w:rPr>
                        </m:ctrlPr>
                      </m:limUp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F</m:t>
                        </m:r>
                      </m:e>
                      <m:lim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⃗</m:t>
                        </m:r>
                      </m:lim>
                    </m:limUpp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Арх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-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⃗</m:t>
                    </m:r>
                  </m:lim>
                </m:limUpp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вытесн</m:t>
                    </m:r>
                  </m:sub>
                </m:sSub>
              </m:oMath>
            </m:oMathPara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57"/>
              <w:gridCol w:w="58"/>
              <w:gridCol w:w="40"/>
            </w:tblGrid>
            <w:tr w:rsidR="009A6C40" w:rsidRPr="00A36C87">
              <w:trPr>
                <w:gridAfter w:val="2"/>
                <w:wAfter w:w="98" w:type="dxa"/>
                <w:trHeight w:val="195"/>
                <w:tblCellSpacing w:w="0" w:type="auto"/>
              </w:trPr>
              <w:tc>
                <w:tcPr>
                  <w:tcW w:w="2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trHeight w:val="60"/>
                <w:tblCellSpacing w:w="0" w:type="auto"/>
              </w:trPr>
              <w:tc>
                <w:tcPr>
                  <w:tcW w:w="269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Арх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60"/>
                <w:tblCellSpacing w:w="0" w:type="auto"/>
              </w:trPr>
              <w:tc>
                <w:tcPr>
                  <w:tcW w:w="269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91"/>
              <w:gridCol w:w="40"/>
            </w:tblGrid>
            <w:tr w:rsidR="009A6C40" w:rsidRPr="00A36C87">
              <w:trPr>
                <w:trHeight w:val="18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lang w:val="ru-RU"/>
                    </w:rPr>
                    <w:t>−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15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P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784"/>
              <w:gridCol w:w="40"/>
            </w:tblGrid>
            <w:tr w:rsidR="009A6C40" w:rsidRPr="00A36C87">
              <w:trPr>
                <w:trHeight w:val="30"/>
                <w:tblCellSpacing w:w="0" w:type="auto"/>
              </w:trPr>
              <w:tc>
                <w:tcPr>
                  <w:tcW w:w="5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вытесн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5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</w:p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если тело и жидкость покоятся в ИСО, то  </w:t>
            </w:r>
          </w:p>
          <w:p w:rsidR="009A6C40" w:rsidRPr="00A36C87" w:rsidRDefault="009A6C40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Арх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pg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вытесн</m:t>
                    </m:r>
                  </m:sub>
                </m:sSub>
              </m:oMath>
            </m:oMathPara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F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92"/>
              <w:gridCol w:w="40"/>
            </w:tblGrid>
            <w:tr w:rsidR="009A6C40" w:rsidRPr="00A36C87">
              <w:trPr>
                <w:trHeight w:val="60"/>
                <w:tblCellSpacing w:w="0" w:type="auto"/>
              </w:trPr>
              <w:tc>
                <w:tcPr>
                  <w:tcW w:w="2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Арх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60"/>
                <w:tblCellSpacing w:w="0" w:type="auto"/>
              </w:trPr>
              <w:tc>
                <w:tcPr>
                  <w:tcW w:w="2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p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gV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764"/>
              <w:gridCol w:w="40"/>
            </w:tblGrid>
            <w:tr w:rsidR="009A6C40" w:rsidRPr="00A36C87">
              <w:trPr>
                <w:trHeight w:val="30"/>
                <w:tblCellSpacing w:w="0" w:type="auto"/>
              </w:trPr>
              <w:tc>
                <w:tcPr>
                  <w:tcW w:w="5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283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283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вытесн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5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rPr>
                <w:lang w:val="ru-RU"/>
              </w:rPr>
            </w:pPr>
          </w:p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Условие плавания тел</w:t>
            </w:r>
          </w:p>
        </w:tc>
      </w:tr>
      <w:tr w:rsidR="009A6C40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 В МЕХАНИКЕ</w:t>
            </w:r>
          </w:p>
        </w:tc>
      </w:tr>
      <w:tr w:rsidR="009A6C40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###Par###1.4.1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Импульс материальной точки:  </w:t>
            </w:r>
          </w:p>
          <w:p w:rsidR="009A6C40" w:rsidRDefault="009A6C40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m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</m:oMath>
            </m:oMathPara>
          </w:p>
          <w:p w:rsidR="009A6C40" w:rsidRDefault="009A6C40">
            <w:pPr>
              <w:spacing w:after="0" w:line="288" w:lineRule="auto"/>
              <w:ind w:left="336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76"/>
              <w:gridCol w:w="40"/>
            </w:tblGrid>
            <w:tr w:rsidR="009A6C40">
              <w:trPr>
                <w:trHeight w:val="15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p</w:t>
                  </w: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</w:pPr>
          </w:p>
          <w:p w:rsidR="009A6C40" w:rsidRDefault="00B14457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=</w:t>
            </w:r>
          </w:p>
          <w:p w:rsidR="009A6C40" w:rsidRDefault="009A6C40">
            <w:pPr>
              <w:spacing w:after="0" w:line="288" w:lineRule="auto"/>
              <w:ind w:left="336"/>
            </w:pPr>
          </w:p>
          <w:p w:rsidR="009A6C40" w:rsidRDefault="00B14457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64"/>
            </w:tblGrid>
            <w:tr w:rsidR="009A6C40">
              <w:trPr>
                <w:trHeight w:val="150"/>
                <w:tblCellSpacing w:w="0" w:type="auto"/>
              </w:trPr>
              <w:tc>
                <w:tcPr>
                  <w:tcW w:w="1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v</w:t>
                  </w: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</w:tbl>
          <w:p w:rsidR="009A6C40" w:rsidRDefault="009A6C40">
            <w:pPr>
              <w:spacing w:after="0" w:line="288" w:lineRule="auto"/>
            </w:pPr>
          </w:p>
          <w:p w:rsidR="009A6C40" w:rsidRDefault="009A6C40">
            <w:pPr>
              <w:spacing w:after="0" w:line="288" w:lineRule="auto"/>
            </w:pP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###Par###1.4.2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Импульс системы тел:  </w:t>
            </w:r>
          </w:p>
          <w:p w:rsidR="009A6C40" w:rsidRDefault="009A6C40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=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1</m:t>
                        </m:r>
                      </m:sub>
                    </m:sSub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+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b>
                    </m:sSub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...</m:t>
                </m:r>
              </m:oMath>
            </m:oMathPara>
          </w:p>
          <w:p w:rsidR="009A6C40" w:rsidRDefault="009A6C40">
            <w:pPr>
              <w:spacing w:after="0" w:line="288" w:lineRule="auto"/>
              <w:ind w:left="336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76"/>
              <w:gridCol w:w="40"/>
            </w:tblGrid>
            <w:tr w:rsidR="009A6C40">
              <w:trPr>
                <w:trHeight w:val="15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p</w:t>
                  </w: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</w:pPr>
          </w:p>
          <w:p w:rsidR="009A6C40" w:rsidRDefault="00B14457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7"/>
              <w:gridCol w:w="40"/>
            </w:tblGrid>
            <w:tr w:rsidR="009A6C40">
              <w:trPr>
                <w:trHeight w:val="150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p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  <w:gridCol w:w="36"/>
                  </w:tblGrid>
                  <w:tr w:rsidR="009A6C40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>
                        <w:pPr>
                          <w:spacing w:after="0" w:line="288" w:lineRule="auto"/>
                          <w:ind w:left="336"/>
                        </w:pPr>
                      </w:p>
                      <w:p w:rsidR="009A6C40" w:rsidRDefault="00B14457">
                        <w:pPr>
                          <w:spacing w:after="0" w:line="288" w:lineRule="auto"/>
                          <w:ind w:left="336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/>
                    </w:tc>
                  </w:tr>
                  <w:tr w:rsidR="009A6C40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/>
                    </w:tc>
                  </w:tr>
                </w:tbl>
                <w:p w:rsidR="009A6C40" w:rsidRDefault="009A6C40">
                  <w:pPr>
                    <w:spacing w:after="0" w:line="288" w:lineRule="auto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</w:pPr>
          </w:p>
          <w:p w:rsidR="009A6C40" w:rsidRDefault="00B14457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9A6C40" w:rsidRDefault="009A6C40">
            <w:pPr>
              <w:spacing w:after="0" w:line="288" w:lineRule="auto"/>
              <w:ind w:left="336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7"/>
              <w:gridCol w:w="40"/>
            </w:tblGrid>
            <w:tr w:rsidR="009A6C40">
              <w:trPr>
                <w:trHeight w:val="150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p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  <w:gridCol w:w="36"/>
                  </w:tblGrid>
                  <w:tr w:rsidR="009A6C40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>
                        <w:pPr>
                          <w:spacing w:after="0" w:line="288" w:lineRule="auto"/>
                          <w:ind w:left="336"/>
                        </w:pPr>
                      </w:p>
                      <w:p w:rsidR="009A6C40" w:rsidRDefault="00B14457">
                        <w:pPr>
                          <w:spacing w:after="0" w:line="288" w:lineRule="auto"/>
                          <w:ind w:left="336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2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/>
                    </w:tc>
                  </w:tr>
                  <w:tr w:rsidR="009A6C40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/>
                    </w:tc>
                  </w:tr>
                </w:tbl>
                <w:p w:rsidR="009A6C40" w:rsidRDefault="009A6C40">
                  <w:pPr>
                    <w:spacing w:after="0" w:line="288" w:lineRule="auto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</w:pPr>
          </w:p>
          <w:p w:rsidR="009A6C40" w:rsidRDefault="00B14457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9A6C40" w:rsidRDefault="009A6C40">
            <w:pPr>
              <w:spacing w:after="0" w:line="288" w:lineRule="auto"/>
              <w:ind w:left="336"/>
            </w:pPr>
          </w:p>
          <w:p w:rsidR="009A6C40" w:rsidRDefault="00B14457">
            <w:pPr>
              <w:spacing w:after="0" w:line="288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...</w:t>
            </w:r>
          </w:p>
          <w:p w:rsidR="009A6C40" w:rsidRDefault="009A6C40">
            <w:pPr>
              <w:spacing w:after="0" w:line="288" w:lineRule="auto"/>
            </w:pP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###Par###1.4.3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изменения и сохранения импульса: </w:t>
            </w:r>
          </w:p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ИСО  </w:t>
            </w:r>
          </w:p>
          <w:p w:rsidR="009A6C40" w:rsidRPr="00A36C87" w:rsidRDefault="00B14457">
            <w:pPr>
              <w:rPr>
                <w:lang w:val="ru-RU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Δ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Δ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(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1</m:t>
                        </m:r>
                      </m:sub>
                    </m:sSub>
                  </m:e>
                  <m:li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2</m:t>
                        </m:r>
                      </m:sub>
                    </m:sSub>
                  </m:e>
                  <m:li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lang w:val="ru-RU"/>
                  </w:rPr>
                  <m:t>...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)=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limUpp>
                      <m:limUppPr>
                        <m:ctrlPr>
                          <w:rPr>
                            <w:rFonts w:ascii="Cambria Math" w:hAnsi="Cambria Math"/>
                          </w:rPr>
                        </m:ctrlPr>
                      </m:limUp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F</m:t>
                        </m:r>
                      </m:e>
                      <m:lim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⃗</m:t>
                        </m:r>
                      </m:lim>
                    </m:limUpp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внешн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Δ</m:t>
                </m:r>
                <m:r>
                  <w:rPr>
                    <w:rFonts w:ascii="Cambria Math" w:eastAsia="Cambria Math" w:hAnsi="Cambria Math" w:cs="Cambria Math"/>
                  </w:rPr>
                  <m:t>t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limUpp>
                      <m:limUppPr>
                        <m:ctrlPr>
                          <w:rPr>
                            <w:rFonts w:ascii="Cambria Math" w:hAnsi="Cambria Math"/>
                          </w:rPr>
                        </m:ctrlPr>
                      </m:limUp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F</m:t>
                        </m:r>
                      </m:e>
                      <m:lim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⃗</m:t>
                        </m:r>
                      </m:lim>
                    </m:limUpp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2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внешн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Δ</m:t>
                </m:r>
                <m:r>
                  <w:rPr>
                    <w:rFonts w:ascii="Cambria Math" w:eastAsia="Cambria Math" w:hAnsi="Cambria Math" w:cs="Cambria Math"/>
                  </w:rPr>
                  <m:t>t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lang w:val="ru-RU"/>
                  </w:rPr>
                  <m:t>...</m:t>
                </m:r>
              </m:oMath>
            </m:oMathPara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76"/>
              <w:gridCol w:w="40"/>
            </w:tblGrid>
            <w:tr w:rsidR="009A6C40" w:rsidRPr="00A36C87">
              <w:trPr>
                <w:trHeight w:val="15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p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7"/>
              <w:gridCol w:w="40"/>
            </w:tblGrid>
            <w:tr w:rsidR="009A6C40" w:rsidRPr="00A36C87">
              <w:trPr>
                <w:trHeight w:val="150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p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  <w:gridCol w:w="36"/>
                  </w:tblGrid>
                  <w:tr w:rsidR="009A6C40" w:rsidRPr="00A36C87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9A6C40" w:rsidRPr="00A36C87" w:rsidRDefault="00B14457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A36C87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6C40" w:rsidRPr="00A36C87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6C40" w:rsidRPr="00A36C87" w:rsidRDefault="009A6C40">
                  <w:pPr>
                    <w:spacing w:after="0" w:line="288" w:lineRule="auto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7"/>
              <w:gridCol w:w="40"/>
            </w:tblGrid>
            <w:tr w:rsidR="009A6C40" w:rsidRPr="00A36C87">
              <w:trPr>
                <w:trHeight w:val="150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p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  <w:gridCol w:w="36"/>
                  </w:tblGrid>
                  <w:tr w:rsidR="009A6C40" w:rsidRPr="00A36C87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9A6C40" w:rsidRPr="00A36C87" w:rsidRDefault="00B14457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A36C87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6C40" w:rsidRPr="00A36C87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6C40" w:rsidRPr="00A36C87" w:rsidRDefault="009A6C40">
                  <w:pPr>
                    <w:spacing w:after="0" w:line="288" w:lineRule="auto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...)</w:t>
            </w: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  <w:gridCol w:w="352"/>
              <w:gridCol w:w="40"/>
            </w:tblGrid>
            <w:tr w:rsidR="009A6C40" w:rsidRPr="00A36C87">
              <w:trPr>
                <w:gridAfter w:val="2"/>
                <w:wAfter w:w="392" w:type="dxa"/>
                <w:trHeight w:val="195"/>
                <w:tblCellSpacing w:w="0" w:type="auto"/>
              </w:trPr>
              <w:tc>
                <w:tcPr>
                  <w:tcW w:w="2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trHeight w:val="60"/>
                <w:tblCellSpacing w:w="0" w:type="auto"/>
              </w:trPr>
              <w:tc>
                <w:tcPr>
                  <w:tcW w:w="563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1внешн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563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  <w:gridCol w:w="352"/>
              <w:gridCol w:w="40"/>
            </w:tblGrid>
            <w:tr w:rsidR="009A6C40" w:rsidRPr="00A36C87">
              <w:trPr>
                <w:gridAfter w:val="2"/>
                <w:wAfter w:w="392" w:type="dxa"/>
                <w:trHeight w:val="195"/>
                <w:tblCellSpacing w:w="0" w:type="auto"/>
              </w:trPr>
              <w:tc>
                <w:tcPr>
                  <w:tcW w:w="2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trHeight w:val="60"/>
                <w:tblCellSpacing w:w="0" w:type="auto"/>
              </w:trPr>
              <w:tc>
                <w:tcPr>
                  <w:tcW w:w="563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2внешн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563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...</w:t>
            </w: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</w:p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ИСО , если  </w:t>
            </w:r>
          </w:p>
          <w:p w:rsidR="009A6C40" w:rsidRDefault="00B14457">
            <m:oMathPara>
              <m:oMath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Δ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Δ</m:t>
                </m:r>
                <m:r>
                  <w:rPr>
                    <w:rFonts w:ascii="Cambria Math" w:eastAsia="Cambria Math" w:hAnsi="Cambria Math" w:cs="Cambria Math"/>
                  </w:rPr>
                  <m:t>(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1</m:t>
                        </m:r>
                      </m:sub>
                    </m:sSub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+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b>
                    </m:sSub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...</m:t>
                </m:r>
                <m:r>
                  <w:rPr>
                    <w:rFonts w:ascii="Cambria Math" w:eastAsia="Cambria Math" w:hAnsi="Cambria Math" w:cs="Cambria Math"/>
                  </w:rPr>
                  <m:t>)=0</m:t>
                </m:r>
              </m:oMath>
            </m:oMathPara>
          </w:p>
          <w:p w:rsidR="009A6C40" w:rsidRDefault="009A6C40">
            <w:pPr>
              <w:spacing w:after="0" w:line="288" w:lineRule="auto"/>
              <w:ind w:left="336"/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76"/>
              <w:gridCol w:w="40"/>
            </w:tblGrid>
            <w:tr w:rsidR="009A6C40" w:rsidRPr="00A36C87">
              <w:trPr>
                <w:trHeight w:val="15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p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7"/>
              <w:gridCol w:w="40"/>
            </w:tblGrid>
            <w:tr w:rsidR="009A6C40" w:rsidRPr="00A36C87">
              <w:trPr>
                <w:trHeight w:val="150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p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  <w:gridCol w:w="36"/>
                  </w:tblGrid>
                  <w:tr w:rsidR="009A6C40" w:rsidRPr="00A36C87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9A6C40" w:rsidRPr="00A36C87" w:rsidRDefault="00B14457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A36C87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6C40" w:rsidRPr="00A36C87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6C40" w:rsidRPr="00A36C87" w:rsidRDefault="009A6C40">
                  <w:pPr>
                    <w:spacing w:after="0" w:line="288" w:lineRule="auto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7"/>
              <w:gridCol w:w="40"/>
            </w:tblGrid>
            <w:tr w:rsidR="009A6C40" w:rsidRPr="00A36C87">
              <w:trPr>
                <w:trHeight w:val="150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p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  <w:gridCol w:w="36"/>
                  </w:tblGrid>
                  <w:tr w:rsidR="009A6C40" w:rsidRPr="00A36C87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9A6C40" w:rsidRPr="00A36C87" w:rsidRDefault="00B14457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A36C87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6C40" w:rsidRPr="00A36C87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6C40" w:rsidRPr="00A36C87" w:rsidRDefault="009A6C40">
                  <w:pPr>
                    <w:spacing w:after="0" w:line="288" w:lineRule="auto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...)</w:t>
            </w: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если  </w:t>
            </w:r>
          </w:p>
          <w:p w:rsidR="009A6C40" w:rsidRPr="00A36C87" w:rsidRDefault="009A6C40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limUpp>
                      <m:limUppPr>
                        <m:ctrlPr>
                          <w:rPr>
                            <w:rFonts w:ascii="Cambria Math" w:hAnsi="Cambria Math"/>
                          </w:rPr>
                        </m:ctrlPr>
                      </m:limUp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F</m:t>
                        </m:r>
                      </m:e>
                      <m:lim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⃗</m:t>
                        </m:r>
                      </m:lim>
                    </m:limUpp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внешн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limUpp>
                      <m:limUppPr>
                        <m:ctrlPr>
                          <w:rPr>
                            <w:rFonts w:ascii="Cambria Math" w:hAnsi="Cambria Math"/>
                          </w:rPr>
                        </m:ctrlPr>
                      </m:limUp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F</m:t>
                        </m:r>
                      </m:e>
                      <m:lim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⃗</m:t>
                        </m:r>
                      </m:lim>
                    </m:limUpp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2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внешн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lang w:val="ru-RU"/>
                  </w:rPr>
                  <m:t>...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=0</m:t>
                </m:r>
              </m:oMath>
            </m:oMathPara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  <w:gridCol w:w="352"/>
              <w:gridCol w:w="40"/>
            </w:tblGrid>
            <w:tr w:rsidR="009A6C40" w:rsidRPr="00A36C87">
              <w:trPr>
                <w:gridAfter w:val="2"/>
                <w:wAfter w:w="392" w:type="dxa"/>
                <w:trHeight w:val="195"/>
                <w:tblCellSpacing w:w="0" w:type="auto"/>
              </w:trPr>
              <w:tc>
                <w:tcPr>
                  <w:tcW w:w="2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trHeight w:val="60"/>
                <w:tblCellSpacing w:w="0" w:type="auto"/>
              </w:trPr>
              <w:tc>
                <w:tcPr>
                  <w:tcW w:w="563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1внешн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563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  <w:gridCol w:w="352"/>
              <w:gridCol w:w="40"/>
            </w:tblGrid>
            <w:tr w:rsidR="009A6C40" w:rsidRPr="00A36C87">
              <w:trPr>
                <w:gridAfter w:val="2"/>
                <w:wAfter w:w="392" w:type="dxa"/>
                <w:trHeight w:val="195"/>
                <w:tblCellSpacing w:w="0" w:type="auto"/>
              </w:trPr>
              <w:tc>
                <w:tcPr>
                  <w:tcW w:w="2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trHeight w:val="60"/>
                <w:tblCellSpacing w:w="0" w:type="auto"/>
              </w:trPr>
              <w:tc>
                <w:tcPr>
                  <w:tcW w:w="563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2внешн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563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...</w:t>
            </w: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  <w:p w:rsidR="009A6C40" w:rsidRPr="00A36C87" w:rsidRDefault="009A6C40">
            <w:pPr>
              <w:spacing w:after="0" w:line="288" w:lineRule="auto"/>
              <w:rPr>
                <w:lang w:val="ru-RU"/>
              </w:rPr>
            </w:pPr>
          </w:p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Реактивное движение</w:t>
            </w:r>
          </w:p>
          <w:p w:rsidR="009A6C40" w:rsidRPr="00A36C87" w:rsidRDefault="009A6C40">
            <w:pPr>
              <w:spacing w:after="0" w:line="336" w:lineRule="auto"/>
              <w:ind w:left="336"/>
              <w:rPr>
                <w:lang w:val="ru-RU"/>
              </w:rPr>
            </w:pP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###Par###1.4.4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CellSpacing w:w="0" w:type="auto"/>
              <w:tblInd w:w="180" w:type="dxa"/>
              <w:tblLook w:val="04A0"/>
            </w:tblPr>
            <w:tblGrid>
              <w:gridCol w:w="3348"/>
            </w:tblGrid>
            <w:tr w:rsidR="009A6C40" w:rsidRPr="00A36C87">
              <w:trPr>
                <w:tblCellSpacing w:w="0" w:type="auto"/>
              </w:trPr>
              <w:tc>
                <w:tcPr>
                  <w:tcW w:w="3348" w:type="dxa"/>
                  <w:tcMar>
                    <w:top w:w="15" w:type="dxa"/>
                    <w:left w:w="81" w:type="dxa"/>
                    <w:bottom w:w="15" w:type="dxa"/>
                    <w:right w:w="81" w:type="dxa"/>
                  </w:tcMar>
                  <w:vAlign w:val="center"/>
                </w:tcPr>
                <w:p w:rsidR="009A6C40" w:rsidRPr="00A36C87" w:rsidRDefault="009A6C40">
                  <w:pPr>
                    <w:spacing w:after="0" w:line="336" w:lineRule="auto"/>
                    <w:ind w:left="579"/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B14457">
            <w:pPr>
              <w:spacing w:after="0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296829" cy="937728"/>
                  <wp:effectExtent l="0" t="0" r="0" b="0"/>
                  <wp:docPr id="11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829" cy="937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силы на малом перемещении: </w:t>
            </w:r>
          </w:p>
          <w:p w:rsidR="009A6C40" w:rsidRDefault="00B14457">
            <w:pPr>
              <w:spacing w:after="0"/>
              <w:ind w:left="336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2009775" cy="390525"/>
                  <wp:effectExtent l="0" t="0" r="0" b="0"/>
                  <wp:docPr id="12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77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6C40" w:rsidRDefault="009A6C40">
            <w:pPr>
              <w:spacing w:after="0" w:line="336" w:lineRule="auto"/>
              <w:ind w:left="336"/>
            </w:pPr>
          </w:p>
          <w:p w:rsidR="009A6C40" w:rsidRDefault="009A6C40">
            <w:pPr>
              <w:spacing w:after="0" w:line="336" w:lineRule="auto"/>
              <w:ind w:left="336"/>
            </w:pP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296829" cy="628704"/>
                  <wp:effectExtent l="0" t="0" r="0" b="0"/>
                  <wp:docPr id="13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829" cy="628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6C40" w:rsidRDefault="00B14457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Мощность силы: </w:t>
            </w:r>
          </w:p>
          <w:p w:rsidR="009A6C40" w:rsidRDefault="00B14457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если за время  </w:t>
            </w:r>
          </w:p>
          <w:p w:rsidR="009A6C40" w:rsidRDefault="00B14457">
            <m:oMathPara>
              <m:oMath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w:lastRenderedPageBreak/>
                  <m:t>Δ</m:t>
                </m:r>
                <m:r>
                  <w:rPr>
                    <w:rFonts w:ascii="Cambria Math" w:eastAsia="Cambria Math" w:hAnsi="Cambria Math" w:cs="Cambria Math"/>
                  </w:rPr>
                  <m:t>t</m:t>
                </m:r>
              </m:oMath>
            </m:oMathPara>
          </w:p>
          <w:p w:rsidR="009A6C40" w:rsidRDefault="009A6C40">
            <w:pPr>
              <w:spacing w:after="0" w:line="288" w:lineRule="auto"/>
              <w:ind w:left="336"/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силы изменяется на , то мощность силы </w:t>
            </w:r>
          </w:p>
          <w:p w:rsidR="009A6C40" w:rsidRDefault="00B14457">
            <w:pPr>
              <w:spacing w:after="0"/>
              <w:ind w:left="336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781175" cy="523875"/>
                  <wp:effectExtent l="0" t="0" r="0" b="0"/>
                  <wp:docPr id="14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6C40" w:rsidRDefault="009A6C40">
            <w:pPr>
              <w:spacing w:after="0" w:line="336" w:lineRule="auto"/>
              <w:ind w:left="336"/>
            </w:pP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1.4.6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9A6C40">
            <w:pPr>
              <w:spacing w:after="0" w:line="336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Кинетическая энергия материальной точки:  </w:t>
            </w:r>
          </w:p>
          <w:p w:rsidR="009A6C40" w:rsidRPr="00A36C87" w:rsidRDefault="009A6C40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кин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m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v</m:t>
                        </m:r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2</m:t>
                    </m:r>
                  </m:den>
                </m:f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p</m:t>
                        </m:r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2</m:t>
                    </m:r>
                    <m:r>
                      <w:rPr>
                        <w:rFonts w:ascii="Cambria Math" w:eastAsia="Cambria Math" w:hAnsi="Cambria Math" w:cs="Cambria Math"/>
                      </w:rPr>
                      <m:t>m</m:t>
                    </m:r>
                  </m:den>
                </m:f>
              </m:oMath>
            </m:oMathPara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86"/>
              <w:gridCol w:w="40"/>
            </w:tblGrid>
            <w:tr w:rsidR="009A6C40" w:rsidRPr="00A36C87">
              <w:trPr>
                <w:trHeight w:val="30"/>
                <w:tblCellSpacing w:w="0" w:type="auto"/>
              </w:trPr>
              <w:tc>
                <w:tcPr>
                  <w:tcW w:w="29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кин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9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623"/>
              <w:gridCol w:w="40"/>
            </w:tblGrid>
            <w:tr w:rsidR="009A6C40" w:rsidRPr="00A36C87">
              <w:trPr>
                <w:trHeight w:val="300"/>
                <w:tblCellSpacing w:w="0" w:type="auto"/>
              </w:trPr>
              <w:tc>
                <w:tcPr>
                  <w:tcW w:w="4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lang w:val="ru-RU"/>
                    </w:rPr>
                    <w:t>2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mv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</w:tblGrid>
                  <w:tr w:rsidR="009A6C40" w:rsidRPr="00A36C87">
                    <w:trPr>
                      <w:trHeight w:val="165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9A6C40" w:rsidRPr="00A36C87" w:rsidRDefault="00B14457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A36C87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2</w:t>
                        </w:r>
                      </w:p>
                    </w:tc>
                  </w:tr>
                </w:tbl>
                <w:p w:rsidR="009A6C40" w:rsidRPr="00A36C87" w:rsidRDefault="009A6C40">
                  <w:pPr>
                    <w:spacing w:after="0" w:line="288" w:lineRule="auto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4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635"/>
              <w:gridCol w:w="40"/>
            </w:tblGrid>
            <w:tr w:rsidR="009A6C40" w:rsidRPr="00A36C87">
              <w:trPr>
                <w:trHeight w:val="300"/>
                <w:tblCellSpacing w:w="0" w:type="auto"/>
              </w:trPr>
              <w:tc>
                <w:tcPr>
                  <w:tcW w:w="3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lang w:val="ru-RU"/>
                    </w:rPr>
                    <w:t>2</w:t>
                  </w:r>
                  <w:r>
                    <w:rPr>
                      <w:rFonts w:ascii="Times New Roman" w:hAnsi="Times New Roman"/>
                      <w:i/>
                      <w:color w:val="000000"/>
                    </w:rPr>
                    <w:t>m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p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</w:tblGrid>
                  <w:tr w:rsidR="009A6C40" w:rsidRPr="00A36C87">
                    <w:trPr>
                      <w:trHeight w:val="165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9A6C40" w:rsidRPr="00A36C87" w:rsidRDefault="00B14457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A36C87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2</w:t>
                        </w:r>
                      </w:p>
                    </w:tc>
                  </w:tr>
                </w:tbl>
                <w:p w:rsidR="009A6C40" w:rsidRPr="00A36C87" w:rsidRDefault="009A6C40">
                  <w:pPr>
                    <w:spacing w:after="0" w:line="288" w:lineRule="auto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3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rPr>
                <w:lang w:val="ru-RU"/>
              </w:rPr>
            </w:pPr>
          </w:p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изменения кинетической энергии системы материальных точек: в ИСО </w:t>
            </w:r>
            <w:r>
              <w:rPr>
                <w:rFonts w:ascii="Times New Roman" w:hAnsi="Times New Roman"/>
                <w:color w:val="000000"/>
                <w:sz w:val="24"/>
              </w:rPr>
              <w:t>ΔE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кин =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+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 + ... </w:t>
            </w:r>
          </w:p>
          <w:p w:rsidR="009A6C40" w:rsidRPr="00A36C87" w:rsidRDefault="009A6C40">
            <w:pPr>
              <w:spacing w:after="0" w:line="336" w:lineRule="auto"/>
              <w:ind w:left="336"/>
              <w:rPr>
                <w:lang w:val="ru-RU"/>
              </w:rPr>
            </w:pPr>
          </w:p>
        </w:tc>
      </w:tr>
      <w:tr w:rsidR="009A6C40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Pr="00A36C87" w:rsidRDefault="009A6C40">
            <w:pPr>
              <w:spacing w:after="0"/>
              <w:ind w:left="336"/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1.4.7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Потенциальная энергия:</w:t>
            </w:r>
          </w:p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для потенциальных сил  </w:t>
            </w:r>
          </w:p>
          <w:p w:rsidR="009A6C40" w:rsidRPr="00A36C87" w:rsidRDefault="009A6C40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12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потенц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2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потенц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-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Δ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потенц</m:t>
                    </m:r>
                  </m:sub>
                </m:sSub>
              </m:oMath>
            </m:oMathPara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16"/>
              <w:gridCol w:w="40"/>
            </w:tblGrid>
            <w:tr w:rsidR="009A6C40" w:rsidRPr="00A36C87">
              <w:trPr>
                <w:trHeight w:val="6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12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875"/>
              <w:gridCol w:w="40"/>
            </w:tblGrid>
            <w:tr w:rsidR="009A6C40" w:rsidRPr="00A36C87">
              <w:trPr>
                <w:trHeight w:val="60"/>
                <w:tblCellSpacing w:w="0" w:type="auto"/>
              </w:trPr>
              <w:tc>
                <w:tcPr>
                  <w:tcW w:w="6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1потенц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6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−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875"/>
              <w:gridCol w:w="40"/>
            </w:tblGrid>
            <w:tr w:rsidR="009A6C40" w:rsidRPr="00A36C87">
              <w:trPr>
                <w:trHeight w:val="60"/>
                <w:tblCellSpacing w:w="0" w:type="auto"/>
              </w:trPr>
              <w:tc>
                <w:tcPr>
                  <w:tcW w:w="6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2потенц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6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−</w:t>
            </w: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800"/>
              <w:gridCol w:w="40"/>
            </w:tblGrid>
            <w:tr w:rsidR="009A6C40" w:rsidRPr="00A36C87">
              <w:trPr>
                <w:trHeight w:val="30"/>
                <w:tblCellSpacing w:w="0" w:type="auto"/>
              </w:trPr>
              <w:tc>
                <w:tcPr>
                  <w:tcW w:w="5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потенц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5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. </w:t>
            </w:r>
          </w:p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 материальной точки в однородном поле тяжести:  </w:t>
            </w:r>
          </w:p>
          <w:p w:rsidR="009A6C40" w:rsidRPr="00A36C87" w:rsidRDefault="009A6C40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потенц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mg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h</m:t>
                </m:r>
              </m:oMath>
            </m:oMathPara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800"/>
              <w:gridCol w:w="40"/>
            </w:tblGrid>
            <w:tr w:rsidR="009A6C40" w:rsidRPr="00A36C87">
              <w:trPr>
                <w:trHeight w:val="30"/>
                <w:tblCellSpacing w:w="0" w:type="auto"/>
              </w:trPr>
              <w:tc>
                <w:tcPr>
                  <w:tcW w:w="5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потенц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5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mgh</w:t>
            </w: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 </w:t>
            </w:r>
          </w:p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 упруго деформированного тела:  </w:t>
            </w:r>
          </w:p>
          <w:p w:rsidR="009A6C40" w:rsidRPr="00A36C87" w:rsidRDefault="009A6C40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потенц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k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2</m:t>
                    </m:r>
                  </m:den>
                </m:f>
              </m:oMath>
            </m:oMathPara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800"/>
              <w:gridCol w:w="40"/>
            </w:tblGrid>
            <w:tr w:rsidR="009A6C40" w:rsidRPr="00A36C87">
              <w:trPr>
                <w:trHeight w:val="30"/>
                <w:tblCellSpacing w:w="0" w:type="auto"/>
              </w:trPr>
              <w:tc>
                <w:tcPr>
                  <w:tcW w:w="5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потенц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5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62"/>
              <w:gridCol w:w="40"/>
            </w:tblGrid>
            <w:tr w:rsidR="009A6C40">
              <w:trPr>
                <w:trHeight w:val="300"/>
                <w:tblCellSpacing w:w="0" w:type="auto"/>
              </w:trPr>
              <w:tc>
                <w:tcPr>
                  <w:tcW w:w="37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</w:rPr>
                    <w:t>2</w:t>
                  </w: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kx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</w:tblGrid>
                  <w:tr w:rsidR="009A6C40">
                    <w:trPr>
                      <w:trHeight w:val="165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>
                        <w:pPr>
                          <w:spacing w:after="0" w:line="288" w:lineRule="auto"/>
                          <w:ind w:left="336"/>
                        </w:pPr>
                      </w:p>
                      <w:p w:rsidR="009A6C40" w:rsidRDefault="00B14457">
                        <w:pPr>
                          <w:spacing w:after="0" w:line="288" w:lineRule="auto"/>
                          <w:ind w:left="336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2</w:t>
                        </w:r>
                      </w:p>
                    </w:tc>
                  </w:tr>
                </w:tbl>
                <w:p w:rsidR="009A6C40" w:rsidRDefault="009A6C40">
                  <w:pPr>
                    <w:spacing w:after="0" w:line="288" w:lineRule="auto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37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</w:pPr>
          </w:p>
          <w:p w:rsidR="009A6C40" w:rsidRDefault="009A6C40">
            <w:pPr>
              <w:spacing w:after="0" w:line="288" w:lineRule="auto"/>
            </w:pPr>
          </w:p>
          <w:p w:rsidR="009A6C40" w:rsidRDefault="009A6C40">
            <w:pPr>
              <w:spacing w:after="0" w:line="288" w:lineRule="auto"/>
            </w:pPr>
          </w:p>
          <w:p w:rsidR="009A6C40" w:rsidRDefault="009A6C40">
            <w:pPr>
              <w:spacing w:after="0" w:line="336" w:lineRule="auto"/>
              <w:ind w:left="336"/>
            </w:pP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1.4.8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изменения и сохранения механической энергии: </w:t>
            </w:r>
          </w:p>
          <w:p w:rsidR="009A6C40" w:rsidRDefault="00B14457">
            <w:pPr>
              <w:spacing w:after="0"/>
              <w:ind w:left="336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3171825" cy="857250"/>
                  <wp:effectExtent l="0" t="0" r="0" b="0"/>
                  <wp:docPr id="15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5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6C40" w:rsidRDefault="009A6C40">
            <w:pPr>
              <w:spacing w:after="0" w:line="336" w:lineRule="auto"/>
              <w:ind w:left="336"/>
            </w:pPr>
          </w:p>
        </w:tc>
      </w:tr>
      <w:tr w:rsidR="009A6C40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 И ВОЛНЫ</w:t>
            </w:r>
          </w:p>
        </w:tc>
      </w:tr>
      <w:tr w:rsidR="009A6C40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336"/>
            </w:pPr>
          </w:p>
        </w:tc>
        <w:tc>
          <w:tcPr>
            <w:tcW w:w="2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Гармонические колебания материальной точки. Амплитуда и фаза колебаний. </w:t>
            </w:r>
            <w:r>
              <w:rPr>
                <w:rFonts w:ascii="Times New Roman" w:hAnsi="Times New Roman"/>
                <w:color w:val="000000"/>
                <w:sz w:val="24"/>
              </w:rPr>
              <w:t>Кинематическое описание:</w:t>
            </w:r>
          </w:p>
          <w:p w:rsidR="009A6C40" w:rsidRDefault="00B14457">
            <w:pPr>
              <w:spacing w:after="0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2400300" cy="695325"/>
                  <wp:effectExtent l="0" t="0" r="0" b="0"/>
                  <wp:docPr id="16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где х - смещение из равновесия.</w:t>
            </w:r>
          </w:p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Динамическое описание:  </w:t>
            </w:r>
          </w:p>
          <w:p w:rsidR="009A6C40" w:rsidRDefault="00B14457">
            <m:oMathPara>
              <m:oMath>
                <m:r>
                  <w:rPr>
                    <w:rFonts w:ascii="Cambria Math" w:eastAsia="Cambria Math" w:hAnsi="Cambria Math" w:cs="Cambria Math"/>
                  </w:rPr>
                  <m:t>m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=-</m:t>
                </m:r>
                <m:r>
                  <w:rPr>
                    <w:rFonts w:ascii="Cambria Math" w:eastAsia="Cambria Math" w:hAnsi="Cambria Math" w:cs="Cambria Math"/>
                  </w:rPr>
                  <m:t>kx</m:t>
                </m:r>
                <m:r>
                  <w:rPr>
                    <w:rFonts w:ascii="Cambria Math" w:eastAsia="Cambria Math" w:hAnsi="Cambria Math" w:cs="Cambria Math"/>
                  </w:rPr>
                  <m:t>,</m:t>
                </m:r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ma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33"/>
              <w:gridCol w:w="40"/>
            </w:tblGrid>
            <w:tr w:rsidR="009A6C40">
              <w:trPr>
                <w:trHeight w:val="45"/>
                <w:tblCellSpacing w:w="0" w:type="auto"/>
              </w:trPr>
              <w:tc>
                <w:tcPr>
                  <w:tcW w:w="1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x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45"/>
                <w:tblCellSpacing w:w="0" w:type="auto"/>
              </w:trPr>
              <w:tc>
                <w:tcPr>
                  <w:tcW w:w="1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−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где  </w:t>
            </w:r>
          </w:p>
          <w:p w:rsidR="009A6C40" w:rsidRDefault="00B14457">
            <m:oMathPara>
              <m:oMath>
                <m:r>
                  <w:rPr>
                    <w:rFonts w:ascii="Cambria Math" w:eastAsia="Cambria Math" w:hAnsi="Cambria Math" w:cs="Cambria Math"/>
                  </w:rPr>
                  <m:t>k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</w:rPr>
                      <m:t>ω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p>
                </m:sSup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mω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41"/>
            </w:tblGrid>
            <w:tr w:rsidR="009A6C40">
              <w:trPr>
                <w:trHeight w:val="285"/>
                <w:tblCellSpacing w:w="0" w:type="auto"/>
              </w:trPr>
              <w:tc>
                <w:tcPr>
                  <w:tcW w:w="17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2</w:t>
                  </w:r>
                </w:p>
              </w:tc>
            </w:tr>
          </w:tbl>
          <w:p w:rsidR="009A6C40" w:rsidRDefault="009A6C40">
            <w:pPr>
              <w:spacing w:after="0" w:line="288" w:lineRule="auto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Это значит, что  </w:t>
            </w:r>
          </w:p>
          <w:p w:rsidR="009A6C40" w:rsidRDefault="009A6C40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=-</m:t>
                </m:r>
                <m:r>
                  <w:rPr>
                    <w:rFonts w:ascii="Cambria Math" w:eastAsia="Cambria Math" w:hAnsi="Cambria Math" w:cs="Cambria Math"/>
                  </w:rPr>
                  <m:t>kx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.</m:t>
                </m:r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Pr="00A36C87" w:rsidRDefault="00B14457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F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00"/>
              <w:gridCol w:w="40"/>
            </w:tblGrid>
            <w:tr w:rsidR="009A6C40" w:rsidRPr="00A36C87">
              <w:trPr>
                <w:trHeight w:val="45"/>
                <w:tblCellSpacing w:w="0" w:type="auto"/>
              </w:trPr>
              <w:tc>
                <w:tcPr>
                  <w:tcW w:w="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x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45"/>
                <w:tblCellSpacing w:w="0" w:type="auto"/>
              </w:trPr>
              <w:tc>
                <w:tcPr>
                  <w:tcW w:w="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−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9A6C40" w:rsidRPr="00A36C87" w:rsidRDefault="009A6C40">
            <w:pPr>
              <w:spacing w:after="0" w:line="288" w:lineRule="auto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Энергетическое описание (закон сохранения механической энергии): </w:t>
            </w:r>
          </w:p>
          <w:p w:rsidR="009A6C40" w:rsidRDefault="00B14457">
            <w:pPr>
              <w:spacing w:after="0"/>
              <w:ind w:left="336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2124075" cy="495300"/>
                  <wp:effectExtent l="0" t="0" r="0" b="0"/>
                  <wp:docPr id="17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07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амплитуды колебаний смещения материальной точки с амплитудами колебаний её скорости и ускорения: </w:t>
            </w:r>
          </w:p>
          <w:p w:rsidR="009A6C40" w:rsidRDefault="00B14457">
            <w:pPr>
              <w:spacing w:after="0"/>
              <w:ind w:left="336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704975" cy="342900"/>
                  <wp:effectExtent l="0" t="0" r="0" b="0"/>
                  <wp:docPr id="18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5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6C40" w:rsidRDefault="009A6C40">
            <w:pPr>
              <w:spacing w:after="0" w:line="336" w:lineRule="auto"/>
              <w:ind w:left="336"/>
            </w:pP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 и частота колебаний: </w:t>
            </w:r>
          </w:p>
          <w:p w:rsidR="009A6C40" w:rsidRPr="00A36C87" w:rsidRDefault="00B14457">
            <w:pPr>
              <w:spacing w:after="0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857250" cy="447675"/>
                  <wp:effectExtent l="0" t="0" r="0" b="0"/>
                  <wp:docPr id="19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 малых свободных колебаний математического маятника: </w:t>
            </w:r>
          </w:p>
          <w:p w:rsidR="009A6C40" w:rsidRPr="00A36C87" w:rsidRDefault="00B14457">
            <w:pPr>
              <w:spacing w:after="0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809625" cy="466725"/>
                  <wp:effectExtent l="0" t="0" r="0" b="0"/>
                  <wp:docPr id="20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 свободных колебаний пружинного маятника: </w:t>
            </w:r>
          </w:p>
          <w:p w:rsidR="009A6C40" w:rsidRDefault="00B14457">
            <w:pPr>
              <w:spacing w:after="0"/>
              <w:ind w:left="336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876300" cy="523875"/>
                  <wp:effectExtent l="0" t="0" r="0" b="0"/>
                  <wp:docPr id="21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6C40" w:rsidRDefault="009A6C40">
            <w:pPr>
              <w:spacing w:after="0" w:line="336" w:lineRule="auto"/>
              <w:ind w:left="336"/>
              <w:jc w:val="both"/>
            </w:pP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Вынужденные колебания. Резонанс. Резонансная кривая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1.5.4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Поперечные и продольные волны. Скорость распространения и длина волны:  </w:t>
            </w:r>
          </w:p>
          <w:p w:rsidR="009A6C40" w:rsidRDefault="00B14457">
            <m:oMathPara>
              <m:oMath>
                <m:r>
                  <w:rPr>
                    <w:rFonts w:ascii="Cambria Math" w:eastAsia="Cambria Math" w:hAnsi="Cambria Math" w:cs="Cambria Math"/>
                  </w:rPr>
                  <m:t>λ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vT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υ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den>
                </m:f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λ</w:t>
            </w: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vT</w:t>
            </w: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67"/>
              <w:gridCol w:w="40"/>
            </w:tblGrid>
            <w:tr w:rsidR="009A6C40" w:rsidRPr="00A36C87">
              <w:trPr>
                <w:trHeight w:val="225"/>
                <w:tblCellSpacing w:w="0" w:type="auto"/>
              </w:trPr>
              <w:tc>
                <w:tcPr>
                  <w:tcW w:w="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v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υ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jc w:val="both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jc w:val="both"/>
              <w:rPr>
                <w:lang w:val="ru-RU"/>
              </w:rPr>
            </w:pPr>
          </w:p>
          <w:p w:rsidR="009A6C40" w:rsidRPr="00A36C87" w:rsidRDefault="009A6C4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Интерференция и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дифракция волн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1.5.5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Звук. Скорость звука</w:t>
            </w:r>
          </w:p>
        </w:tc>
      </w:tr>
      <w:tr w:rsidR="009A6C40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МОЛЕКУЛЯРНАЯ ФИЗИКА. ТЕРМОДИНАМИКА</w:t>
            </w:r>
          </w:p>
        </w:tc>
      </w:tr>
      <w:tr w:rsidR="009A6C40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МОЛЕКУЛЯРНАЯ ФИЗИКА</w:t>
            </w:r>
          </w:p>
        </w:tc>
      </w:tr>
      <w:tr w:rsidR="009A6C40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строения газов, жидкостей и твёрдых тел. Пусть термодинамическая система (тело) состоит из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одинаковых молекул.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Тогда количество вещества  </w:t>
            </w:r>
          </w:p>
          <w:p w:rsidR="009A6C40" w:rsidRDefault="00B14457">
            <m:oMathPara>
              <m:oMath>
                <m:r>
                  <w:rPr>
                    <w:rFonts w:ascii="Cambria Math" w:eastAsia="Cambria Math" w:hAnsi="Cambria Math" w:cs="Cambria Math"/>
                  </w:rPr>
                  <m:t>v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N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A</m:t>
                        </m:r>
                      </m:sub>
                    </m:sSub>
                  </m:den>
                </m:f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m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μ</m:t>
                    </m:r>
                  </m:den>
                </m:f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v</w:t>
            </w: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13"/>
              <w:gridCol w:w="40"/>
            </w:tblGrid>
            <w:tr w:rsidR="009A6C40">
              <w:trPr>
                <w:trHeight w:val="285"/>
                <w:tblCellSpacing w:w="0" w:type="auto"/>
              </w:trPr>
              <w:tc>
                <w:tcPr>
                  <w:tcW w:w="32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N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32"/>
                    <w:gridCol w:w="40"/>
                  </w:tblGrid>
                  <w:tr w:rsidR="009A6C40">
                    <w:trPr>
                      <w:trHeight w:val="60"/>
                      <w:tblCellSpacing w:w="0" w:type="auto"/>
                    </w:trPr>
                    <w:tc>
                      <w:tcPr>
                        <w:tcW w:w="103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>
                        <w:pPr>
                          <w:spacing w:after="0" w:line="288" w:lineRule="auto"/>
                          <w:ind w:left="310"/>
                        </w:pPr>
                      </w:p>
                      <w:p w:rsidR="009A6C40" w:rsidRDefault="00B14457">
                        <w:pPr>
                          <w:spacing w:after="0" w:line="288" w:lineRule="auto"/>
                          <w:ind w:left="310"/>
                        </w:pPr>
                        <w:r>
                          <w:rPr>
                            <w:rFonts w:ascii="Times New Roman" w:hAnsi="Times New Roman"/>
                            <w:i/>
                            <w:color w:val="000000"/>
                            <w:sz w:val="15"/>
                          </w:rPr>
                          <w:t>A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/>
                    </w:tc>
                  </w:tr>
                  <w:tr w:rsidR="009A6C40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03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/>
                    </w:tc>
                  </w:tr>
                </w:tbl>
                <w:p w:rsidR="009A6C40" w:rsidRDefault="009A6C40">
                  <w:pPr>
                    <w:spacing w:after="0" w:line="288" w:lineRule="auto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N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165"/>
                <w:tblCellSpacing w:w="0" w:type="auto"/>
              </w:trPr>
              <w:tc>
                <w:tcPr>
                  <w:tcW w:w="32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25"/>
              <w:gridCol w:w="40"/>
            </w:tblGrid>
            <w:tr w:rsidR="009A6C40">
              <w:trPr>
                <w:trHeight w:val="225"/>
                <w:tblCellSpacing w:w="0" w:type="auto"/>
              </w:trPr>
              <w:tc>
                <w:tcPr>
                  <w:tcW w:w="20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μ</w:t>
                  </w: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m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180"/>
                <w:tblCellSpacing w:w="0" w:type="auto"/>
              </w:trPr>
              <w:tc>
                <w:tcPr>
                  <w:tcW w:w="20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9A6C40">
            <w:pPr>
              <w:spacing w:after="0" w:line="288" w:lineRule="auto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, </w:t>
            </w:r>
          </w:p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где  </w:t>
            </w:r>
          </w:p>
          <w:p w:rsidR="009A6C40" w:rsidRDefault="009A6C40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N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</m:sub>
                </m:sSub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Pr="00A36C87" w:rsidRDefault="00B14457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32"/>
              <w:gridCol w:w="40"/>
            </w:tblGrid>
            <w:tr w:rsidR="009A6C40" w:rsidRPr="00A36C87">
              <w:trPr>
                <w:trHeight w:val="60"/>
                <w:tblCellSpacing w:w="0" w:type="auto"/>
              </w:trPr>
              <w:tc>
                <w:tcPr>
                  <w:tcW w:w="10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10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10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A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0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число Авогадро, </w:t>
            </w:r>
            <w:r>
              <w:rPr>
                <w:rFonts w:ascii="Times New Roman" w:hAnsi="Times New Roman"/>
                <w:color w:val="000000"/>
                <w:sz w:val="24"/>
              </w:rPr>
              <w:t>m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масса системы (тела),  </w:t>
            </w:r>
          </w:p>
          <w:p w:rsidR="009A6C40" w:rsidRDefault="00B14457">
            <m:oMathPara>
              <m:oMath>
                <m:r>
                  <w:rPr>
                    <w:rFonts w:ascii="Cambria Math" w:eastAsia="Cambria Math" w:hAnsi="Cambria Math" w:cs="Cambria Math"/>
                  </w:rPr>
                  <m:t>μ</m:t>
                </m:r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μ</w:t>
            </w: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– молярная масса вещества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Тепловое движение атомов и молекул вещества 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Взаимодействие частиц вещества 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Диффузия. Броуновское движение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Модель идеального газа в МКТ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между давлением и средней кинетической энергией поступательного теплового движения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молекул идеального газа (основное уравнение МКТ): </w:t>
            </w:r>
          </w:p>
          <w:p w:rsidR="009A6C40" w:rsidRPr="00A36C87" w:rsidRDefault="00B14457">
            <w:pPr>
              <w:spacing w:after="0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2619375" cy="542925"/>
                  <wp:effectExtent l="0" t="0" r="0" b="0"/>
                  <wp:docPr id="22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37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6C40" w:rsidRPr="00A36C87" w:rsidRDefault="009A6C4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где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m</w:t>
            </w:r>
            <w:r w:rsidRPr="00A36C8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0 – масса одной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молекулы,  </w:t>
            </w:r>
          </w:p>
          <w:p w:rsidR="009A6C40" w:rsidRDefault="00B14457">
            <m:oMathPara>
              <m:oMath>
                <m:r>
                  <w:rPr>
                    <w:rFonts w:ascii="Cambria Math" w:eastAsia="Cambria Math" w:hAnsi="Cambria Math" w:cs="Cambria Math"/>
                  </w:rPr>
                  <m:t>n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N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den>
                </m:f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13"/>
              <w:gridCol w:w="40"/>
            </w:tblGrid>
            <w:tr w:rsidR="009A6C40" w:rsidRPr="00A36C87">
              <w:trPr>
                <w:trHeight w:val="450"/>
                <w:tblCellSpacing w:w="0" w:type="auto"/>
              </w:trPr>
              <w:tc>
                <w:tcPr>
                  <w:tcW w:w="37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V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pBdr>
                      <w:bottom w:val="single" w:sz="7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N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225"/>
                <w:tblCellSpacing w:w="0" w:type="auto"/>
              </w:trPr>
              <w:tc>
                <w:tcPr>
                  <w:tcW w:w="37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концентрация молекул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температура: </w:t>
            </w:r>
            <w:r>
              <w:rPr>
                <w:rFonts w:ascii="Times New Roman" w:hAnsi="Times New Roman"/>
                <w:color w:val="000000"/>
                <w:sz w:val="24"/>
              </w:rPr>
              <w:t>T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t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+273К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2.1.8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температуры газа со средней кинетической энергией поступательного теплового движения его молекул: </w:t>
            </w:r>
          </w:p>
          <w:p w:rsidR="009A6C40" w:rsidRDefault="00B14457">
            <w:pPr>
              <w:spacing w:after="0"/>
              <w:ind w:left="336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495425" cy="552450"/>
                  <wp:effectExtent l="0" t="0" r="0" b="0"/>
                  <wp:docPr id="23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6C40" w:rsidRDefault="009A6C40">
            <w:pPr>
              <w:spacing w:after="0" w:line="336" w:lineRule="auto"/>
              <w:ind w:left="336"/>
              <w:jc w:val="both"/>
            </w:pPr>
          </w:p>
          <w:p w:rsidR="009A6C40" w:rsidRDefault="009A6C40">
            <w:pPr>
              <w:spacing w:after="0" w:line="336" w:lineRule="auto"/>
              <w:ind w:left="336"/>
              <w:jc w:val="both"/>
            </w:pP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2.1.9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p = nkT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2.1.10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 идеального газа в термодинамике: </w:t>
            </w:r>
          </w:p>
          <w:p w:rsidR="009A6C40" w:rsidRDefault="00B14457">
            <w:pPr>
              <w:spacing w:after="0"/>
              <w:ind w:left="336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lastRenderedPageBreak/>
              <w:drawing>
                <wp:inline distT="0" distB="0" distL="0" distR="0">
                  <wp:extent cx="4867275" cy="3076575"/>
                  <wp:effectExtent l="0" t="0" r="0" b="0"/>
                  <wp:docPr id="24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7275" cy="3076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6C40" w:rsidRDefault="009A6C40">
            <w:pPr>
              <w:spacing w:after="0" w:line="336" w:lineRule="auto"/>
              <w:ind w:left="336"/>
              <w:jc w:val="both"/>
            </w:pPr>
          </w:p>
          <w:p w:rsidR="009A6C40" w:rsidRDefault="009A6C40">
            <w:pPr>
              <w:spacing w:after="0" w:line="336" w:lineRule="auto"/>
              <w:ind w:left="336"/>
              <w:jc w:val="both"/>
            </w:pP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Дальтона для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давления смеси разреженных газов:</w:t>
            </w:r>
          </w:p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6C40" w:rsidRDefault="00B14457">
            <m:oMathPara>
              <m:oMath>
                <m:r>
                  <w:rPr>
                    <w:rFonts w:ascii="Cambria Math" w:eastAsia="Cambria Math" w:hAnsi="Cambria Math" w:cs="Cambria Math"/>
                  </w:rPr>
                  <m:t>p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...</m:t>
                </m:r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p</w:t>
            </w: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p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41"/>
              <w:gridCol w:w="40"/>
            </w:tblGrid>
            <w:tr w:rsidR="009A6C40">
              <w:trPr>
                <w:trHeight w:val="6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p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41"/>
              <w:gridCol w:w="40"/>
            </w:tblGrid>
            <w:tr w:rsidR="009A6C40">
              <w:trPr>
                <w:trHeight w:val="6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...</w:t>
            </w:r>
          </w:p>
          <w:p w:rsidR="009A6C40" w:rsidRDefault="009A6C40">
            <w:pPr>
              <w:spacing w:after="0" w:line="288" w:lineRule="auto"/>
              <w:jc w:val="both"/>
            </w:pPr>
          </w:p>
          <w:p w:rsidR="009A6C40" w:rsidRDefault="009A6C40">
            <w:pPr>
              <w:spacing w:after="0" w:line="336" w:lineRule="auto"/>
              <w:ind w:left="336"/>
              <w:jc w:val="both"/>
            </w:pP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Изопроцессы в разреженном газе с постоянным числом молекул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 постоянным количеством вещества </w:t>
            </w:r>
            <w:r>
              <w:rPr>
                <w:rFonts w:ascii="Times New Roman" w:hAnsi="Times New Roman"/>
                <w:color w:val="000000"/>
                <w:sz w:val="24"/>
              </w:rPr>
              <w:t>ν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): </w:t>
            </w:r>
          </w:p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изотерма (T = const): pV = const ,</w:t>
            </w:r>
          </w:p>
          <w:p w:rsidR="009A6C40" w:rsidRDefault="00B14457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изохора (V = const):  </w:t>
            </w:r>
          </w:p>
          <w:p w:rsidR="009A6C40" w:rsidRDefault="009A6C40"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T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const</m:t>
                </m:r>
              </m:oMath>
            </m:oMathPara>
          </w:p>
          <w:p w:rsidR="009A6C40" w:rsidRDefault="009A6C40">
            <w:pPr>
              <w:spacing w:after="0" w:line="288" w:lineRule="auto"/>
              <w:ind w:left="336"/>
            </w:pPr>
          </w:p>
          <w:p w:rsidR="009A6C40" w:rsidRDefault="009A6C40">
            <w:pPr>
              <w:spacing w:after="0" w:line="288" w:lineRule="auto"/>
              <w:ind w:left="336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89"/>
              <w:gridCol w:w="40"/>
            </w:tblGrid>
            <w:tr w:rsidR="009A6C40">
              <w:trPr>
                <w:trHeight w:val="225"/>
                <w:tblCellSpacing w:w="0" w:type="auto"/>
              </w:trPr>
              <w:tc>
                <w:tcPr>
                  <w:tcW w:w="1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T</w:t>
                  </w: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p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1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</w:pPr>
          </w:p>
          <w:p w:rsidR="009A6C40" w:rsidRDefault="009A6C40">
            <w:pPr>
              <w:spacing w:after="0" w:line="288" w:lineRule="auto"/>
              <w:ind w:left="336"/>
            </w:pPr>
          </w:p>
          <w:p w:rsidR="009A6C40" w:rsidRDefault="00B14457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</w:pPr>
          </w:p>
          <w:p w:rsidR="009A6C40" w:rsidRDefault="00B14457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const</w:t>
            </w:r>
          </w:p>
          <w:p w:rsidR="009A6C40" w:rsidRDefault="00B14457">
            <w:pPr>
              <w:spacing w:after="0" w:line="288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</w:p>
          <w:p w:rsidR="009A6C40" w:rsidRDefault="00B14457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изобара (p = const):  </w:t>
            </w:r>
          </w:p>
          <w:p w:rsidR="009A6C40" w:rsidRDefault="009A6C40"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T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const</m:t>
                </m:r>
              </m:oMath>
            </m:oMathPara>
          </w:p>
          <w:p w:rsidR="009A6C40" w:rsidRDefault="009A6C40">
            <w:pPr>
              <w:spacing w:after="0" w:line="288" w:lineRule="auto"/>
              <w:ind w:left="336"/>
            </w:pPr>
          </w:p>
          <w:p w:rsidR="009A6C40" w:rsidRDefault="009A6C40">
            <w:pPr>
              <w:spacing w:after="0" w:line="288" w:lineRule="auto"/>
              <w:ind w:left="336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  <w:gridCol w:w="40"/>
            </w:tblGrid>
            <w:tr w:rsidR="009A6C40" w:rsidRPr="00A36C87">
              <w:trPr>
                <w:trHeight w:val="285"/>
                <w:tblCellSpacing w:w="0" w:type="auto"/>
              </w:trPr>
              <w:tc>
                <w:tcPr>
                  <w:tcW w:w="2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T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V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2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const</w:t>
            </w: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 xml:space="preserve">Графическое представление изопроцессов на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pV</w:t>
            </w:r>
            <w:r w:rsidRPr="00A36C8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pT</w:t>
            </w:r>
            <w:r w:rsidRPr="00A36C8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- и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VT</w:t>
            </w:r>
            <w:r w:rsidRPr="00A36C8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- диаграммах.</w:t>
            </w:r>
          </w:p>
          <w:p w:rsidR="009A6C40" w:rsidRDefault="00B14457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Объединенный газовый закон:  </w:t>
            </w:r>
          </w:p>
          <w:p w:rsidR="009A6C40" w:rsidRDefault="009A6C40"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pV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T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const</m:t>
                </m:r>
              </m:oMath>
            </m:oMathPara>
          </w:p>
          <w:p w:rsidR="009A6C40" w:rsidRDefault="009A6C40">
            <w:pPr>
              <w:spacing w:after="0" w:line="288" w:lineRule="auto"/>
              <w:ind w:left="336"/>
            </w:pPr>
          </w:p>
          <w:p w:rsidR="009A6C40" w:rsidRDefault="009A6C40">
            <w:pPr>
              <w:spacing w:after="0" w:line="288" w:lineRule="auto"/>
              <w:ind w:left="336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603"/>
              <w:gridCol w:w="40"/>
            </w:tblGrid>
            <w:tr w:rsidR="009A6C40" w:rsidRPr="00A36C87">
              <w:trPr>
                <w:trHeight w:val="285"/>
                <w:tblCellSpacing w:w="0" w:type="auto"/>
              </w:trPr>
              <w:tc>
                <w:tcPr>
                  <w:tcW w:w="37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4"/>
                    </w:rPr>
                    <w:t>T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4"/>
                    </w:rPr>
                    <w:t>pV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37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const</w:t>
            </w: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для постоянного количества вещества </w:t>
            </w:r>
            <w:r>
              <w:rPr>
                <w:rFonts w:ascii="Times New Roman" w:hAnsi="Times New Roman"/>
                <w:color w:val="000000"/>
                <w:sz w:val="24"/>
              </w:rPr>
              <w:t>ν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9A6C40" w:rsidRPr="00A36C87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Pr="00A36C87" w:rsidRDefault="009A6C40">
            <w:pPr>
              <w:spacing w:after="0"/>
              <w:ind w:left="336"/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Насыщенные и ненасыщенные пары. Качественная зависимость плотности и давления насыщенного пара от температуры, их независимость от объёма насыщенного пара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Влажность воздуха. </w:t>
            </w:r>
          </w:p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Относительная влажность:  </w:t>
            </w:r>
          </w:p>
          <w:p w:rsidR="009A6C40" w:rsidRPr="00A36C87" w:rsidRDefault="00B14457">
            <w:pPr>
              <w:rPr>
                <w:lang w:val="ru-RU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</w:rPr>
                  <m:t>ϕ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p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пара</m:t>
                        </m:r>
                      </m:sub>
                    </m:s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(</m:t>
                    </m:r>
                    <m:r>
                      <w:rPr>
                        <w:rFonts w:ascii="Cambria Math" w:eastAsia="Cambria Math" w:hAnsi="Cambria Math" w:cs="Cambria Math"/>
                      </w:rPr>
                      <m:t>T</m:t>
                    </m:r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)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p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насыщпара</m:t>
                        </m:r>
                      </m:sub>
                    </m:s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(</m:t>
                    </m:r>
                    <m:r>
                      <w:rPr>
                        <w:rFonts w:ascii="Cambria Math" w:eastAsia="Cambria Math" w:hAnsi="Cambria Math" w:cs="Cambria Math"/>
                      </w:rPr>
                      <m:t>T</m:t>
                    </m:r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)</m:t>
                    </m:r>
                  </m:den>
                </m:f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ρ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пара</m:t>
                        </m:r>
                      </m:sub>
                    </m:s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(</m:t>
                    </m:r>
                    <m:r>
                      <w:rPr>
                        <w:rFonts w:ascii="Cambria Math" w:eastAsia="Cambria Math" w:hAnsi="Cambria Math" w:cs="Cambria Math"/>
                      </w:rPr>
                      <m:t>T</m:t>
                    </m:r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)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ρ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насыщпара</m:t>
                        </m:r>
                      </m:sub>
                    </m:s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(</m:t>
                    </m:r>
                    <m:r>
                      <w:rPr>
                        <w:rFonts w:ascii="Cambria Math" w:eastAsia="Cambria Math" w:hAnsi="Cambria Math" w:cs="Cambria Math"/>
                      </w:rPr>
                      <m:t>T</m:t>
                    </m:r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)</m:t>
                    </m:r>
                  </m:den>
                </m:f>
              </m:oMath>
            </m:oMathPara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ϕ</w:t>
            </w: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1419"/>
              <w:gridCol w:w="40"/>
            </w:tblGrid>
            <w:tr w:rsidR="009A6C40" w:rsidRPr="00A36C87">
              <w:trPr>
                <w:trHeight w:val="300"/>
                <w:tblCellSpacing w:w="0" w:type="auto"/>
              </w:trPr>
              <w:tc>
                <w:tcPr>
                  <w:tcW w:w="14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p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1085"/>
                    <w:gridCol w:w="40"/>
                  </w:tblGrid>
                  <w:tr w:rsidR="009A6C40" w:rsidRPr="00A36C87">
                    <w:trPr>
                      <w:trHeight w:val="30"/>
                      <w:tblCellSpacing w:w="0" w:type="auto"/>
                    </w:trPr>
                    <w:tc>
                      <w:tcPr>
                        <w:tcW w:w="896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9A6C40" w:rsidRPr="00A36C87" w:rsidRDefault="00B14457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A36C87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насыщпара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6C40" w:rsidRPr="00A36C87">
                    <w:trPr>
                      <w:gridAfter w:val="1"/>
                      <w:wAfter w:w="40" w:type="dxa"/>
                      <w:trHeight w:val="60"/>
                      <w:tblCellSpacing w:w="0" w:type="auto"/>
                    </w:trPr>
                    <w:tc>
                      <w:tcPr>
                        <w:tcW w:w="896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6C40" w:rsidRPr="00A36C87" w:rsidRDefault="00B14457">
                  <w:pPr>
                    <w:spacing w:after="0" w:line="288" w:lineRule="auto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lang w:val="ru-RU"/>
                    </w:rPr>
                    <w:lastRenderedPageBreak/>
                    <w:t>(</w:t>
                  </w:r>
                  <w:r>
                    <w:rPr>
                      <w:rFonts w:ascii="Times New Roman" w:hAnsi="Times New Roman"/>
                      <w:i/>
                      <w:color w:val="000000"/>
                    </w:rPr>
                    <w:t>T</w:t>
                  </w:r>
                  <w:r w:rsidRPr="00A36C87">
                    <w:rPr>
                      <w:rFonts w:ascii="Times New Roman" w:hAnsi="Times New Roman"/>
                      <w:color w:val="000000"/>
                      <w:lang w:val="ru-RU"/>
                    </w:rPr>
                    <w:t>)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p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655"/>
                    <w:gridCol w:w="40"/>
                  </w:tblGrid>
                  <w:tr w:rsidR="009A6C40" w:rsidRPr="00A36C87">
                    <w:trPr>
                      <w:trHeight w:val="30"/>
                      <w:tblCellSpacing w:w="0" w:type="auto"/>
                    </w:trPr>
                    <w:tc>
                      <w:tcPr>
                        <w:tcW w:w="406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9A6C40" w:rsidRPr="00A36C87" w:rsidRDefault="00B14457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A36C87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пара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6C40" w:rsidRPr="00A36C87">
                    <w:trPr>
                      <w:gridAfter w:val="1"/>
                      <w:wAfter w:w="40" w:type="dxa"/>
                      <w:trHeight w:val="60"/>
                      <w:tblCellSpacing w:w="0" w:type="auto"/>
                    </w:trPr>
                    <w:tc>
                      <w:tcPr>
                        <w:tcW w:w="406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6C40" w:rsidRPr="00A36C87" w:rsidRDefault="00B14457">
                  <w:pPr>
                    <w:spacing w:after="0" w:line="288" w:lineRule="auto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lang w:val="ru-RU"/>
                    </w:rPr>
                    <w:t>(</w:t>
                  </w:r>
                  <w:r>
                    <w:rPr>
                      <w:rFonts w:ascii="Times New Roman" w:hAnsi="Times New Roman"/>
                      <w:i/>
                      <w:color w:val="000000"/>
                    </w:rPr>
                    <w:t>T</w:t>
                  </w:r>
                  <w:r w:rsidRPr="00A36C87">
                    <w:rPr>
                      <w:rFonts w:ascii="Times New Roman" w:hAnsi="Times New Roman"/>
                      <w:color w:val="000000"/>
                      <w:lang w:val="ru-RU"/>
                    </w:rPr>
                    <w:t>)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195"/>
                <w:tblCellSpacing w:w="0" w:type="auto"/>
              </w:trPr>
              <w:tc>
                <w:tcPr>
                  <w:tcW w:w="14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1419"/>
              <w:gridCol w:w="40"/>
            </w:tblGrid>
            <w:tr w:rsidR="009A6C40" w:rsidRPr="00A36C87">
              <w:trPr>
                <w:trHeight w:val="300"/>
                <w:tblCellSpacing w:w="0" w:type="auto"/>
              </w:trPr>
              <w:tc>
                <w:tcPr>
                  <w:tcW w:w="14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ρ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1085"/>
                    <w:gridCol w:w="40"/>
                  </w:tblGrid>
                  <w:tr w:rsidR="009A6C40" w:rsidRPr="00A36C87">
                    <w:trPr>
                      <w:trHeight w:val="30"/>
                      <w:tblCellSpacing w:w="0" w:type="auto"/>
                    </w:trPr>
                    <w:tc>
                      <w:tcPr>
                        <w:tcW w:w="896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9A6C40" w:rsidRPr="00A36C87" w:rsidRDefault="00B14457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A36C87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насыщпара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6C40" w:rsidRPr="00A36C87">
                    <w:trPr>
                      <w:gridAfter w:val="1"/>
                      <w:wAfter w:w="40" w:type="dxa"/>
                      <w:trHeight w:val="60"/>
                      <w:tblCellSpacing w:w="0" w:type="auto"/>
                    </w:trPr>
                    <w:tc>
                      <w:tcPr>
                        <w:tcW w:w="896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6C40" w:rsidRPr="00A36C87" w:rsidRDefault="00B14457">
                  <w:pPr>
                    <w:spacing w:after="0" w:line="288" w:lineRule="auto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lang w:val="ru-RU"/>
                    </w:rPr>
                    <w:t>(</w:t>
                  </w:r>
                  <w:r>
                    <w:rPr>
                      <w:rFonts w:ascii="Times New Roman" w:hAnsi="Times New Roman"/>
                      <w:i/>
                      <w:color w:val="000000"/>
                    </w:rPr>
                    <w:t>T</w:t>
                  </w:r>
                  <w:r w:rsidRPr="00A36C87">
                    <w:rPr>
                      <w:rFonts w:ascii="Times New Roman" w:hAnsi="Times New Roman"/>
                      <w:color w:val="000000"/>
                      <w:lang w:val="ru-RU"/>
                    </w:rPr>
                    <w:t>)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ρ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655"/>
                    <w:gridCol w:w="40"/>
                  </w:tblGrid>
                  <w:tr w:rsidR="009A6C40" w:rsidRPr="00A36C87">
                    <w:trPr>
                      <w:trHeight w:val="30"/>
                      <w:tblCellSpacing w:w="0" w:type="auto"/>
                    </w:trPr>
                    <w:tc>
                      <w:tcPr>
                        <w:tcW w:w="406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9A6C40" w:rsidRPr="00A36C87" w:rsidRDefault="00B14457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A36C87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пара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6C40" w:rsidRPr="00A36C87">
                    <w:trPr>
                      <w:gridAfter w:val="1"/>
                      <w:wAfter w:w="40" w:type="dxa"/>
                      <w:trHeight w:val="60"/>
                      <w:tblCellSpacing w:w="0" w:type="auto"/>
                    </w:trPr>
                    <w:tc>
                      <w:tcPr>
                        <w:tcW w:w="406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6C40" w:rsidRPr="00A36C87" w:rsidRDefault="00B14457">
                  <w:pPr>
                    <w:spacing w:after="0" w:line="288" w:lineRule="auto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lang w:val="ru-RU"/>
                    </w:rPr>
                    <w:t>(</w:t>
                  </w:r>
                  <w:r>
                    <w:rPr>
                      <w:rFonts w:ascii="Times New Roman" w:hAnsi="Times New Roman"/>
                      <w:i/>
                      <w:color w:val="000000"/>
                    </w:rPr>
                    <w:t>T</w:t>
                  </w:r>
                  <w:r w:rsidRPr="00A36C87">
                    <w:rPr>
                      <w:rFonts w:ascii="Times New Roman" w:hAnsi="Times New Roman"/>
                      <w:color w:val="000000"/>
                      <w:lang w:val="ru-RU"/>
                    </w:rPr>
                    <w:t>)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195"/>
                <w:tblCellSpacing w:w="0" w:type="auto"/>
              </w:trPr>
              <w:tc>
                <w:tcPr>
                  <w:tcW w:w="14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jc w:val="both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jc w:val="both"/>
              <w:rPr>
                <w:lang w:val="ru-RU"/>
              </w:rPr>
            </w:pPr>
          </w:p>
          <w:p w:rsidR="009A6C40" w:rsidRPr="00A36C87" w:rsidRDefault="009A6C4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2.1.15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агрегатных состояний вещества: испарение и конденсация, кипение жидкости 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2.1.16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агрегатных состояний вещества: плавление и кристаллизация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2.1.17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энергии в фазовых переходах </w:t>
            </w:r>
          </w:p>
        </w:tc>
      </w:tr>
      <w:tr w:rsidR="009A6C40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ТЕРМОДИНАМИКА</w:t>
            </w:r>
          </w:p>
        </w:tc>
      </w:tr>
      <w:tr w:rsidR="009A6C40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Тепловое </w:t>
            </w:r>
            <w:r>
              <w:rPr>
                <w:rFonts w:ascii="Times New Roman" w:hAnsi="Times New Roman"/>
                <w:color w:val="000000"/>
                <w:sz w:val="24"/>
              </w:rPr>
              <w:t>равновесие и температура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энергия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Теплопередача как способ изменения внутренней энергии без совершения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Конвекция, теплопроводность, излучение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теплоты. </w:t>
            </w:r>
          </w:p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Удельная теплоёмкость вещества с:  </w:t>
            </w:r>
          </w:p>
          <w:p w:rsidR="009A6C40" w:rsidRDefault="00B14457">
            <m:oMathPara>
              <m:oMath>
                <m:r>
                  <w:rPr>
                    <w:rFonts w:ascii="Cambria Math" w:eastAsia="Cambria Math" w:hAnsi="Cambria Math" w:cs="Cambria Math"/>
                  </w:rPr>
                  <m:t>Q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cm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Δ</m:t>
                </m:r>
                <m:r>
                  <w:rPr>
                    <w:rFonts w:ascii="Cambria Math" w:eastAsia="Cambria Math" w:hAnsi="Cambria Math" w:cs="Cambria Math"/>
                  </w:rPr>
                  <m:t>T</m:t>
                </m:r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cm</w:t>
            </w: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</w:p>
          <w:p w:rsidR="009A6C40" w:rsidRDefault="009A6C40">
            <w:pPr>
              <w:spacing w:after="0" w:line="288" w:lineRule="auto"/>
              <w:jc w:val="both"/>
            </w:pP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2.2.5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Удельная теплота парообразования </w:t>
            </w:r>
            <w:r>
              <w:rPr>
                <w:rFonts w:ascii="Times New Roman" w:hAnsi="Times New Roman"/>
                <w:color w:val="000000"/>
                <w:sz w:val="24"/>
              </w:rPr>
              <w:t>L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  <w:r w:rsidRPr="00A36C8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Lm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Удельная теплота плавления </w:t>
            </w:r>
            <w:r>
              <w:rPr>
                <w:rFonts w:ascii="Times New Roman" w:hAnsi="Times New Roman"/>
                <w:color w:val="000000"/>
                <w:sz w:val="24"/>
              </w:rPr>
              <w:t>λ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  <w:r w:rsidRPr="00A36C8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λm</w:t>
            </w:r>
            <w:r w:rsidRPr="00A36C8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</w:p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Удельная теплота сгорания топлива </w:t>
            </w:r>
            <w:r>
              <w:rPr>
                <w:rFonts w:ascii="Times New Roman" w:hAnsi="Times New Roman"/>
                <w:color w:val="000000"/>
                <w:sz w:val="24"/>
              </w:rPr>
              <w:t>q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  <w:r w:rsidRPr="00A36C8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qm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2.2.6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Элементарная работа в термодинамике:  </w:t>
            </w:r>
          </w:p>
          <w:p w:rsidR="009A6C40" w:rsidRDefault="00B14457">
            <m:oMathPara>
              <m:oMath>
                <m:r>
                  <w:rPr>
                    <w:rFonts w:ascii="Cambria Math" w:eastAsia="Cambria Math" w:hAnsi="Cambria Math" w:cs="Cambria Math"/>
                  </w:rPr>
                  <m:t>A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p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Δ</m:t>
                </m:r>
                <m:r>
                  <w:rPr>
                    <w:rFonts w:ascii="Cambria Math" w:eastAsia="Cambria Math" w:hAnsi="Cambria Math" w:cs="Cambria Math"/>
                  </w:rPr>
                  <m:t>V</m:t>
                </m:r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V</w:t>
            </w:r>
          </w:p>
          <w:p w:rsidR="009A6C40" w:rsidRPr="00A36C87" w:rsidRDefault="00B14457">
            <w:pPr>
              <w:spacing w:after="0" w:line="288" w:lineRule="auto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работы по графику процесса на </w:t>
            </w:r>
            <w:r>
              <w:rPr>
                <w:rFonts w:ascii="Times New Roman" w:hAnsi="Times New Roman"/>
                <w:color w:val="000000"/>
                <w:sz w:val="24"/>
              </w:rPr>
              <w:t>pV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-диаграмме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2.2.7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Первый закон термодинамики:  </w:t>
            </w:r>
          </w:p>
          <w:p w:rsidR="009A6C40" w:rsidRDefault="009A6C40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Q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Δ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U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=(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U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U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)+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12</m:t>
                    </m:r>
                  </m:sub>
                </m:sSub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16"/>
              <w:gridCol w:w="40"/>
            </w:tblGrid>
            <w:tr w:rsidR="009A6C40">
              <w:trPr>
                <w:trHeight w:val="6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12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90"/>
              <w:gridCol w:w="40"/>
            </w:tblGrid>
            <w:tr w:rsidR="009A6C40">
              <w:trPr>
                <w:trHeight w:val="60"/>
                <w:tblCellSpacing w:w="0" w:type="auto"/>
              </w:trPr>
              <w:tc>
                <w:tcPr>
                  <w:tcW w:w="17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10"/>
                  </w:pPr>
                </w:p>
                <w:p w:rsidR="009A6C40" w:rsidRDefault="00B14457">
                  <w:pPr>
                    <w:spacing w:after="0" w:line="288" w:lineRule="auto"/>
                    <w:ind w:left="310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12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7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16"/>
              <w:gridCol w:w="40"/>
            </w:tblGrid>
            <w:tr w:rsidR="009A6C40">
              <w:trPr>
                <w:trHeight w:val="6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12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15"/>
              <w:gridCol w:w="40"/>
            </w:tblGrid>
            <w:tr w:rsidR="009A6C40">
              <w:trPr>
                <w:trHeight w:val="6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10"/>
                  </w:pPr>
                </w:p>
                <w:p w:rsidR="009A6C40" w:rsidRDefault="00B14457">
                  <w:pPr>
                    <w:spacing w:after="0" w:line="288" w:lineRule="auto"/>
                    <w:ind w:left="310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−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U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15"/>
              <w:gridCol w:w="40"/>
            </w:tblGrid>
            <w:tr w:rsidR="009A6C40">
              <w:trPr>
                <w:trHeight w:val="6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10"/>
                  </w:pPr>
                </w:p>
                <w:p w:rsidR="009A6C40" w:rsidRDefault="00B14457">
                  <w:pPr>
                    <w:spacing w:after="0" w:line="288" w:lineRule="auto"/>
                    <w:ind w:left="310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16"/>
              <w:gridCol w:w="40"/>
            </w:tblGrid>
            <w:tr w:rsidR="009A6C40">
              <w:trPr>
                <w:trHeight w:val="6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12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</w:pPr>
          </w:p>
          <w:p w:rsidR="009A6C40" w:rsidRDefault="009A6C40">
            <w:pPr>
              <w:spacing w:after="0" w:line="288" w:lineRule="auto"/>
              <w:jc w:val="both"/>
            </w:pPr>
          </w:p>
          <w:p w:rsidR="009A6C40" w:rsidRDefault="009A6C40">
            <w:pPr>
              <w:spacing w:after="0" w:line="336" w:lineRule="auto"/>
              <w:ind w:left="336"/>
              <w:jc w:val="both"/>
            </w:pPr>
          </w:p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Адиабата:  </w:t>
            </w:r>
          </w:p>
          <w:p w:rsidR="009A6C40" w:rsidRDefault="009A6C40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Q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=0</m:t>
                </m:r>
                <m:r>
                  <w:rPr>
                    <w:rFonts w:ascii="Cambria Math" w:eastAsia="Cambria Math" w:hAnsi="Cambria Math" w:cs="Cambria Math"/>
                  </w:rPr>
                  <m:t>⟹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=(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U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U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)=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Δ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U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12</m:t>
                    </m:r>
                  </m:sub>
                </m:sSub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16"/>
              <w:gridCol w:w="40"/>
            </w:tblGrid>
            <w:tr w:rsidR="009A6C40">
              <w:trPr>
                <w:trHeight w:val="6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12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⟹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16"/>
              <w:gridCol w:w="40"/>
            </w:tblGrid>
            <w:tr w:rsidR="009A6C40">
              <w:trPr>
                <w:trHeight w:val="6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12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15"/>
              <w:gridCol w:w="40"/>
            </w:tblGrid>
            <w:tr w:rsidR="009A6C40">
              <w:trPr>
                <w:trHeight w:val="6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10"/>
                  </w:pPr>
                </w:p>
                <w:p w:rsidR="009A6C40" w:rsidRDefault="00B14457">
                  <w:pPr>
                    <w:spacing w:after="0" w:line="288" w:lineRule="auto"/>
                    <w:ind w:left="310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−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U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15"/>
              <w:gridCol w:w="40"/>
            </w:tblGrid>
            <w:tr w:rsidR="009A6C40">
              <w:trPr>
                <w:trHeight w:val="6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10"/>
                  </w:pPr>
                </w:p>
                <w:p w:rsidR="009A6C40" w:rsidRDefault="00B14457">
                  <w:pPr>
                    <w:spacing w:after="0" w:line="288" w:lineRule="auto"/>
                    <w:ind w:left="310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90"/>
              <w:gridCol w:w="40"/>
            </w:tblGrid>
            <w:tr w:rsidR="009A6C40">
              <w:trPr>
                <w:trHeight w:val="60"/>
                <w:tblCellSpacing w:w="0" w:type="auto"/>
              </w:trPr>
              <w:tc>
                <w:tcPr>
                  <w:tcW w:w="17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10"/>
                  </w:pPr>
                </w:p>
                <w:p w:rsidR="009A6C40" w:rsidRDefault="00B14457">
                  <w:pPr>
                    <w:spacing w:after="0" w:line="288" w:lineRule="auto"/>
                    <w:ind w:left="310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12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7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</w:pPr>
          </w:p>
          <w:p w:rsidR="009A6C40" w:rsidRDefault="009A6C40">
            <w:pPr>
              <w:spacing w:after="0" w:line="288" w:lineRule="auto"/>
              <w:jc w:val="both"/>
            </w:pPr>
          </w:p>
          <w:p w:rsidR="009A6C40" w:rsidRDefault="009A6C40">
            <w:pPr>
              <w:spacing w:after="0" w:line="336" w:lineRule="auto"/>
              <w:ind w:left="336"/>
              <w:jc w:val="both"/>
            </w:pP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2.2.8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Второй закон термодинамики. Необратимые процессы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2.2.9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действия тепловых машин. КПД:</w:t>
            </w:r>
          </w:p>
          <w:p w:rsidR="009A6C40" w:rsidRDefault="00B14457">
            <w:pPr>
              <w:spacing w:after="0"/>
              <w:ind w:left="336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2676525" cy="571500"/>
                  <wp:effectExtent l="0" t="0" r="0" b="0"/>
                  <wp:docPr id="25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525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6C40" w:rsidRDefault="009A6C40">
            <w:pPr>
              <w:spacing w:after="0" w:line="336" w:lineRule="auto"/>
              <w:ind w:left="336"/>
              <w:jc w:val="both"/>
            </w:pPr>
          </w:p>
          <w:p w:rsidR="009A6C40" w:rsidRDefault="009A6C40">
            <w:pPr>
              <w:spacing w:after="0" w:line="336" w:lineRule="auto"/>
              <w:ind w:left="336"/>
              <w:jc w:val="both"/>
            </w:pP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2.2.10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Максимальное значение КПД. Цикл Карно:</w:t>
            </w:r>
          </w:p>
          <w:p w:rsidR="009A6C40" w:rsidRDefault="00B14457">
            <w:pPr>
              <w:spacing w:after="0"/>
              <w:ind w:left="336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2771775" cy="542925"/>
                  <wp:effectExtent l="0" t="0" r="0" b="0"/>
                  <wp:docPr id="26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6C40" w:rsidRDefault="009A6C40">
            <w:pPr>
              <w:spacing w:after="0" w:line="336" w:lineRule="auto"/>
              <w:ind w:left="336"/>
              <w:jc w:val="both"/>
            </w:pP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Уравнение теплового баланса:  </w:t>
            </w:r>
          </w:p>
          <w:p w:rsidR="009A6C40" w:rsidRDefault="009A6C40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Q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Q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Q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3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...</m:t>
                </m:r>
                <m:r>
                  <w:rPr>
                    <w:rFonts w:ascii="Cambria Math" w:eastAsia="Cambria Math" w:hAnsi="Cambria Math" w:cs="Cambria Math"/>
                  </w:rPr>
                  <m:t>=0</m:t>
                </m:r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41"/>
              <w:gridCol w:w="40"/>
            </w:tblGrid>
            <w:tr w:rsidR="009A6C40">
              <w:trPr>
                <w:trHeight w:val="6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41"/>
              <w:gridCol w:w="40"/>
            </w:tblGrid>
            <w:tr w:rsidR="009A6C40">
              <w:trPr>
                <w:trHeight w:val="6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41"/>
              <w:gridCol w:w="40"/>
            </w:tblGrid>
            <w:tr w:rsidR="009A6C40">
              <w:trPr>
                <w:trHeight w:val="6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3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...</w:t>
            </w: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  <w:p w:rsidR="009A6C40" w:rsidRDefault="009A6C40">
            <w:pPr>
              <w:spacing w:after="0" w:line="288" w:lineRule="auto"/>
              <w:jc w:val="both"/>
            </w:pPr>
          </w:p>
        </w:tc>
      </w:tr>
      <w:tr w:rsidR="009A6C40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ЭЛЕКТРОДИНАМИКА</w:t>
            </w:r>
          </w:p>
        </w:tc>
      </w:tr>
      <w:tr w:rsidR="009A6C40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ЭЛЕКТРИЧЕСКОЕ ПОЛЕ</w:t>
            </w:r>
          </w:p>
        </w:tc>
      </w:tr>
      <w:tr w:rsidR="009A6C40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Электризация тел и её проявления. Электрический заряд. Два вида заряда.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Элементарный электрический заряд. Закон сохранения электрического заряда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Взаимодействие зарядов. Точечные заряды. Закон Кулона: </w:t>
            </w:r>
          </w:p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однородном веществе с диэлектрической проницаемостью  </w:t>
            </w:r>
          </w:p>
          <w:p w:rsidR="009A6C40" w:rsidRDefault="00B14457">
            <m:oMathPara>
              <m:oMath>
                <m:r>
                  <w:rPr>
                    <w:rFonts w:ascii="Cambria Math" w:eastAsia="Cambria Math" w:hAnsi="Cambria Math" w:cs="Cambria Math"/>
                  </w:rPr>
                  <m:t>ε</m:t>
                </m:r>
              </m:oMath>
            </m:oMathPara>
          </w:p>
          <w:p w:rsidR="009A6C40" w:rsidRDefault="009A6C40">
            <w:pPr>
              <w:spacing w:after="0" w:line="288" w:lineRule="auto"/>
              <w:ind w:left="336"/>
            </w:pPr>
          </w:p>
          <w:p w:rsidR="009A6C40" w:rsidRDefault="00B14457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ε</w:t>
            </w:r>
          </w:p>
          <w:p w:rsidR="009A6C40" w:rsidRDefault="009A6C40">
            <w:pPr>
              <w:spacing w:after="0" w:line="288" w:lineRule="auto"/>
            </w:pPr>
          </w:p>
          <w:p w:rsidR="009A6C40" w:rsidRDefault="00B14457">
            <w:pPr>
              <w:spacing w:after="0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2000250" cy="561975"/>
                  <wp:effectExtent l="0" t="0" r="0" b="0"/>
                  <wp:docPr id="27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поле. Его действие на электрические заряды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Напряжённость электрического поля:  </w:t>
            </w:r>
          </w:p>
          <w:p w:rsidR="009A6C40" w:rsidRPr="00A36C87" w:rsidRDefault="009A6C40">
            <w:pPr>
              <w:rPr>
                <w:lang w:val="ru-RU"/>
              </w:rPr>
            </w:pPr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limUpp>
                      <m:limUppPr>
                        <m:ctrlPr>
                          <w:rPr>
                            <w:rFonts w:ascii="Cambria Math" w:hAnsi="Cambria Math"/>
                          </w:rPr>
                        </m:ctrlPr>
                      </m:limUp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F</m:t>
                        </m:r>
                      </m:e>
                      <m:lim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⃗</m:t>
                        </m:r>
                      </m:lim>
                    </m:limUpp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q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пробный</m:t>
                        </m:r>
                      </m:sub>
                    </m:sSub>
                  </m:den>
                </m:f>
              </m:oMath>
            </m:oMathPara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</w:tblGrid>
            <w:tr w:rsidR="009A6C40" w:rsidRPr="00A36C87">
              <w:trPr>
                <w:trHeight w:val="195"/>
                <w:tblCellSpacing w:w="0" w:type="auto"/>
              </w:trPr>
              <w:tc>
                <w:tcPr>
                  <w:tcW w:w="1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E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991"/>
              <w:gridCol w:w="40"/>
            </w:tblGrid>
            <w:tr w:rsidR="009A6C40" w:rsidRPr="00A36C87">
              <w:trPr>
                <w:trHeight w:val="345"/>
                <w:tblCellSpacing w:w="0" w:type="auto"/>
              </w:trPr>
              <w:tc>
                <w:tcPr>
                  <w:tcW w:w="8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q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925"/>
                    <w:gridCol w:w="36"/>
                  </w:tblGrid>
                  <w:tr w:rsidR="009A6C40" w:rsidRPr="00A36C87">
                    <w:trPr>
                      <w:trHeight w:val="60"/>
                      <w:tblCellSpacing w:w="0" w:type="auto"/>
                    </w:trPr>
                    <w:tc>
                      <w:tcPr>
                        <w:tcW w:w="69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spacing w:after="0" w:line="288" w:lineRule="auto"/>
                          <w:ind w:left="327"/>
                          <w:rPr>
                            <w:lang w:val="ru-RU"/>
                          </w:rPr>
                        </w:pPr>
                      </w:p>
                      <w:p w:rsidR="009A6C40" w:rsidRPr="00A36C87" w:rsidRDefault="00B14457">
                        <w:pPr>
                          <w:spacing w:after="0" w:line="288" w:lineRule="auto"/>
                          <w:ind w:left="327"/>
                          <w:rPr>
                            <w:lang w:val="ru-RU"/>
                          </w:rPr>
                        </w:pPr>
                        <w:r w:rsidRPr="00A36C87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пробный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6C40" w:rsidRPr="00A36C87">
                    <w:trPr>
                      <w:gridAfter w:val="1"/>
                      <w:wAfter w:w="40" w:type="dxa"/>
                      <w:trHeight w:val="60"/>
                      <w:tblCellSpacing w:w="0" w:type="auto"/>
                    </w:trPr>
                    <w:tc>
                      <w:tcPr>
                        <w:tcW w:w="69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6C40" w:rsidRPr="00A36C87" w:rsidRDefault="009A6C40">
                  <w:pPr>
                    <w:spacing w:after="0" w:line="288" w:lineRule="auto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501"/>
                  </w:tblGrid>
                  <w:tr w:rsidR="009A6C40" w:rsidRPr="00A36C87">
                    <w:trPr>
                      <w:trHeight w:val="195"/>
                      <w:tblCellSpacing w:w="0" w:type="auto"/>
                    </w:trPr>
                    <w:tc>
                      <w:tcPr>
                        <w:tcW w:w="21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</w:p>
                      <w:p w:rsidR="009A6C40" w:rsidRPr="00A36C87" w:rsidRDefault="00B14457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color w:val="000000"/>
                          </w:rPr>
                          <w:t>F</w:t>
                        </w:r>
                      </w:p>
                      <w:p w:rsidR="009A6C40" w:rsidRPr="00A36C87" w:rsidRDefault="009A6C40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</w:p>
                      <w:p w:rsidR="009A6C40" w:rsidRPr="00A36C87" w:rsidRDefault="009A6C40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6C40" w:rsidRPr="00A36C87" w:rsidRDefault="009A6C40">
                  <w:pPr>
                    <w:spacing w:after="0" w:line="288" w:lineRule="auto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195"/>
                <w:tblCellSpacing w:w="0" w:type="auto"/>
              </w:trPr>
              <w:tc>
                <w:tcPr>
                  <w:tcW w:w="8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 </w:t>
            </w:r>
          </w:p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Поле точечного заряда:  </w:t>
            </w:r>
          </w:p>
          <w:p w:rsidR="009A6C40" w:rsidRDefault="009A6C40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r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k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q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Pr="00A36C87" w:rsidRDefault="00B14457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11"/>
              <w:gridCol w:w="40"/>
            </w:tblGrid>
            <w:tr w:rsidR="009A6C40" w:rsidRPr="00A36C87">
              <w:trPr>
                <w:trHeight w:val="30"/>
                <w:tblCellSpacing w:w="0" w:type="auto"/>
              </w:trPr>
              <w:tc>
                <w:tcPr>
                  <w:tcW w:w="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r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76"/>
              <w:gridCol w:w="40"/>
            </w:tblGrid>
            <w:tr w:rsidR="009A6C40" w:rsidRPr="00A36C87">
              <w:trPr>
                <w:trHeight w:val="225"/>
                <w:tblCellSpacing w:w="0" w:type="auto"/>
              </w:trPr>
              <w:tc>
                <w:tcPr>
                  <w:tcW w:w="2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r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</w:tblGrid>
                  <w:tr w:rsidR="009A6C40" w:rsidRPr="00A36C87">
                    <w:trPr>
                      <w:trHeight w:val="15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9A6C40" w:rsidRPr="00A36C87" w:rsidRDefault="00B14457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A36C87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2</w:t>
                        </w:r>
                      </w:p>
                    </w:tc>
                  </w:tr>
                </w:tbl>
                <w:p w:rsidR="009A6C40" w:rsidRPr="00A36C87" w:rsidRDefault="009A6C40">
                  <w:pPr>
                    <w:spacing w:after="0" w:line="288" w:lineRule="auto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q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2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</w:t>
            </w:r>
          </w:p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однородное поле:  </w:t>
            </w:r>
          </w:p>
          <w:p w:rsidR="009A6C40" w:rsidRDefault="009A6C40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const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.</m:t>
                </m:r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</w:tblGrid>
            <w:tr w:rsidR="009A6C40" w:rsidRPr="00A36C87">
              <w:trPr>
                <w:trHeight w:val="195"/>
                <w:tblCellSpacing w:w="0" w:type="auto"/>
              </w:trPr>
              <w:tc>
                <w:tcPr>
                  <w:tcW w:w="1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E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const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9A6C40" w:rsidRPr="00A36C87" w:rsidRDefault="009A6C40">
            <w:pPr>
              <w:spacing w:after="0" w:line="288" w:lineRule="auto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линий напряжённости этих полей 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3.1.5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Потенциальность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электростатического поля.</w:t>
            </w:r>
          </w:p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Разность потенциалов и напряжение:  </w:t>
            </w:r>
          </w:p>
          <w:p w:rsidR="009A6C40" w:rsidRDefault="009A6C40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q</m:t>
                </m:r>
                <m:r>
                  <w:rPr>
                    <w:rFonts w:ascii="Cambria Math" w:eastAsia="Cambria Math" w:hAnsi="Cambria Math" w:cs="Cambria Math"/>
                  </w:rPr>
                  <m:t>(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ϕ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ϕ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)=-</m:t>
                </m:r>
                <m:r>
                  <w:rPr>
                    <w:rFonts w:ascii="Cambria Math" w:eastAsia="Cambria Math" w:hAnsi="Cambria Math" w:cs="Cambria Math"/>
                  </w:rPr>
                  <m:t>q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Δ</m:t>
                </m:r>
                <m:r>
                  <w:rPr>
                    <w:rFonts w:ascii="Cambria Math" w:eastAsia="Cambria Math" w:hAnsi="Cambria Math" w:cs="Cambria Math"/>
                  </w:rPr>
                  <m:t>ϕ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qU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.</m:t>
                </m:r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Pr="00A36C87" w:rsidRDefault="00B14457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16"/>
              <w:gridCol w:w="40"/>
            </w:tblGrid>
            <w:tr w:rsidR="009A6C40" w:rsidRPr="00A36C87">
              <w:trPr>
                <w:trHeight w:val="6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12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ϕ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41"/>
              <w:gridCol w:w="40"/>
            </w:tblGrid>
            <w:tr w:rsidR="009A6C40" w:rsidRPr="00A36C87">
              <w:trPr>
                <w:trHeight w:val="6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−</w:t>
            </w: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ϕ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41"/>
              <w:gridCol w:w="40"/>
            </w:tblGrid>
            <w:tr w:rsidR="009A6C40" w:rsidRPr="00A36C87">
              <w:trPr>
                <w:trHeight w:val="6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−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ϕ</w:t>
            </w: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qU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9A6C40" w:rsidRPr="00A36C87" w:rsidRDefault="009A6C40">
            <w:pPr>
              <w:spacing w:after="0" w:line="288" w:lineRule="auto"/>
              <w:jc w:val="both"/>
              <w:rPr>
                <w:lang w:val="ru-RU"/>
              </w:rPr>
            </w:pPr>
          </w:p>
          <w:p w:rsidR="009A6C40" w:rsidRPr="00A36C87" w:rsidRDefault="009A6C4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 заряда в электростатическом поле:  </w:t>
            </w:r>
          </w:p>
          <w:p w:rsidR="009A6C40" w:rsidRDefault="00B14457">
            <m:oMathPara>
              <m:oMath>
                <m:r>
                  <w:rPr>
                    <w:rFonts w:ascii="Cambria Math" w:eastAsia="Cambria Math" w:hAnsi="Cambria Math" w:cs="Cambria Math"/>
                  </w:rPr>
                  <w:lastRenderedPageBreak/>
                  <m:t>W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qϕ</m:t>
                </m:r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W</w:t>
            </w: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ϕ</w:t>
            </w: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,</w:t>
            </w:r>
          </w:p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6C40" w:rsidRDefault="00B14457">
            <m:oMathPara>
              <m:oMath>
                <m:r>
                  <w:rPr>
                    <w:rFonts w:ascii="Cambria Math" w:eastAsia="Cambria Math" w:hAnsi="Cambria Math" w:cs="Cambria Math"/>
                  </w:rPr>
                  <m:t>A</m:t>
                </m:r>
                <m:r>
                  <w:rPr>
                    <w:rFonts w:ascii="Cambria Math" w:eastAsia="Cambria Math" w:hAnsi="Cambria Math" w:cs="Cambria Math"/>
                  </w:rPr>
                  <m:t>=-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Δ</m:t>
                </m:r>
                <m:r>
                  <w:rPr>
                    <w:rFonts w:ascii="Cambria Math" w:eastAsia="Cambria Math" w:hAnsi="Cambria Math" w:cs="Cambria Math"/>
                  </w:rPr>
                  <m:t>W</m:t>
                </m:r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−</w:t>
            </w: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</w:t>
            </w:r>
          </w:p>
          <w:p w:rsidR="009A6C40" w:rsidRPr="00A36C87" w:rsidRDefault="009A6C40">
            <w:pPr>
              <w:spacing w:after="0" w:line="288" w:lineRule="auto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 электростатического поля:  </w:t>
            </w:r>
          </w:p>
          <w:p w:rsidR="009A6C40" w:rsidRDefault="00B14457">
            <m:oMathPara>
              <m:oMath>
                <m:r>
                  <w:rPr>
                    <w:rFonts w:ascii="Cambria Math" w:eastAsia="Cambria Math" w:hAnsi="Cambria Math" w:cs="Cambria Math"/>
                  </w:rPr>
                  <m:t>ϕ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W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q</m:t>
                    </m:r>
                  </m:den>
                </m:f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ϕ</w:t>
            </w: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50"/>
              <w:gridCol w:w="40"/>
            </w:tblGrid>
            <w:tr w:rsidR="009A6C40" w:rsidRPr="00A36C87">
              <w:trPr>
                <w:trHeight w:val="450"/>
                <w:tblCellSpacing w:w="0" w:type="auto"/>
              </w:trPr>
              <w:tc>
                <w:tcPr>
                  <w:tcW w:w="4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q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pBdr>
                      <w:bottom w:val="single" w:sz="7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W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285"/>
                <w:tblCellSpacing w:w="0" w:type="auto"/>
              </w:trPr>
              <w:tc>
                <w:tcPr>
                  <w:tcW w:w="4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jc w:val="both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Связь напряжённости поля и разности потенциалов для однородного электростатического поля: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U</w:t>
            </w:r>
            <w:r w:rsidRPr="00A36C8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Ed</w:t>
            </w:r>
            <w:r w:rsidRPr="00A36C8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3.1.6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Принцип суперпозиции электрических полей:  </w:t>
            </w:r>
          </w:p>
          <w:p w:rsidR="009A6C40" w:rsidRDefault="009A6C40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limUpp>
                      <m:limUppPr>
                        <m:ctrlPr>
                          <w:rPr>
                            <w:rFonts w:ascii="Cambria Math" w:hAnsi="Cambria Math"/>
                          </w:rPr>
                        </m:ctrlPr>
                      </m:limUp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E</m:t>
                        </m:r>
                      </m:e>
                      <m:lim>
                        <m:r>
                          <w:rPr>
                            <w:rFonts w:ascii="Cambria Math" w:eastAsia="Cambria Math" w:hAnsi="Cambria Math" w:cs="Cambria Math"/>
                          </w:rPr>
                          <m:t>⃗</m:t>
                        </m:r>
                      </m:lim>
                    </m:limUpp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limUpp>
                      <m:limUppPr>
                        <m:ctrlPr>
                          <w:rPr>
                            <w:rFonts w:ascii="Cambria Math" w:hAnsi="Cambria Math"/>
                          </w:rPr>
                        </m:ctrlPr>
                      </m:limUp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E</m:t>
                        </m:r>
                      </m:e>
                      <m:lim>
                        <m:r>
                          <w:rPr>
                            <w:rFonts w:ascii="Cambria Math" w:eastAsia="Cambria Math" w:hAnsi="Cambria Math" w:cs="Cambria Math"/>
                          </w:rPr>
                          <m:t>⃗</m:t>
                        </m:r>
                      </m:lim>
                    </m:limUpp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...</m:t>
                </m:r>
                <m:r>
                  <w:rPr>
                    <w:rFonts w:ascii="Cambria Math" w:eastAsia="Cambria Math" w:hAnsi="Cambria Math" w:cs="Cambria Math"/>
                  </w:rPr>
                  <m:t>,</m:t>
                </m:r>
                <m:r>
                  <w:rPr>
                    <w:rFonts w:ascii="Cambria Math" w:eastAsia="Cambria Math" w:hAnsi="Cambria Math" w:cs="Cambria Math"/>
                  </w:rPr>
                  <m:t>ϕ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ϕ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ϕ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...</m:t>
                </m:r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</w:tblGrid>
            <w:tr w:rsidR="009A6C40">
              <w:trPr>
                <w:trHeight w:val="195"/>
                <w:tblCellSpacing w:w="0" w:type="auto"/>
              </w:trPr>
              <w:tc>
                <w:tcPr>
                  <w:tcW w:w="1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E</w:t>
                  </w: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27"/>
              <w:gridCol w:w="40"/>
              <w:gridCol w:w="52"/>
            </w:tblGrid>
            <w:tr w:rsidR="009A6C40">
              <w:trPr>
                <w:trHeight w:val="195"/>
                <w:tblCellSpacing w:w="0" w:type="auto"/>
              </w:trPr>
              <w:tc>
                <w:tcPr>
                  <w:tcW w:w="188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E</w:t>
                  </w: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  <w:tr w:rsidR="009A6C40">
              <w:trPr>
                <w:gridAfter w:val="1"/>
                <w:wAfter w:w="52" w:type="dxa"/>
                <w:trHeight w:val="60"/>
                <w:tblCellSpacing w:w="0" w:type="auto"/>
              </w:trPr>
              <w:tc>
                <w:tcPr>
                  <w:tcW w:w="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22"/>
                  </w:pPr>
                </w:p>
                <w:p w:rsidR="009A6C40" w:rsidRDefault="00B14457">
                  <w:pPr>
                    <w:spacing w:after="0" w:line="288" w:lineRule="auto"/>
                    <w:ind w:left="322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2"/>
                <w:wAfter w:w="92" w:type="dxa"/>
                <w:trHeight w:val="30"/>
                <w:tblCellSpacing w:w="0" w:type="auto"/>
              </w:trPr>
              <w:tc>
                <w:tcPr>
                  <w:tcW w:w="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27"/>
              <w:gridCol w:w="40"/>
              <w:gridCol w:w="52"/>
            </w:tblGrid>
            <w:tr w:rsidR="009A6C40">
              <w:trPr>
                <w:trHeight w:val="195"/>
                <w:tblCellSpacing w:w="0" w:type="auto"/>
              </w:trPr>
              <w:tc>
                <w:tcPr>
                  <w:tcW w:w="188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E</w:t>
                  </w: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  <w:tr w:rsidR="009A6C40">
              <w:trPr>
                <w:gridAfter w:val="1"/>
                <w:wAfter w:w="52" w:type="dxa"/>
                <w:trHeight w:val="60"/>
                <w:tblCellSpacing w:w="0" w:type="auto"/>
              </w:trPr>
              <w:tc>
                <w:tcPr>
                  <w:tcW w:w="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22"/>
                  </w:pPr>
                </w:p>
                <w:p w:rsidR="009A6C40" w:rsidRDefault="00B14457">
                  <w:pPr>
                    <w:spacing w:after="0" w:line="288" w:lineRule="auto"/>
                    <w:ind w:left="322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2"/>
                <w:wAfter w:w="92" w:type="dxa"/>
                <w:trHeight w:val="30"/>
                <w:tblCellSpacing w:w="0" w:type="auto"/>
              </w:trPr>
              <w:tc>
                <w:tcPr>
                  <w:tcW w:w="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...,</w:t>
            </w: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ϕ</w:t>
            </w: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ϕ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41"/>
              <w:gridCol w:w="40"/>
            </w:tblGrid>
            <w:tr w:rsidR="009A6C40">
              <w:trPr>
                <w:trHeight w:val="6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ϕ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41"/>
              <w:gridCol w:w="40"/>
            </w:tblGrid>
            <w:tr w:rsidR="009A6C40">
              <w:trPr>
                <w:trHeight w:val="6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...</w:t>
            </w:r>
          </w:p>
          <w:p w:rsidR="009A6C40" w:rsidRDefault="009A6C40">
            <w:pPr>
              <w:spacing w:after="0" w:line="288" w:lineRule="auto"/>
              <w:jc w:val="both"/>
            </w:pPr>
          </w:p>
          <w:p w:rsidR="009A6C40" w:rsidRDefault="009A6C40">
            <w:pPr>
              <w:spacing w:after="0" w:line="336" w:lineRule="auto"/>
              <w:ind w:left="336"/>
              <w:jc w:val="both"/>
            </w:pP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3.1.7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Проводники в электростатическом поле.</w:t>
            </w:r>
          </w:p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Условие равновесия зарядов: внутри проводника  </w:t>
            </w:r>
          </w:p>
          <w:p w:rsidR="009A6C40" w:rsidRDefault="009A6C40"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</w:rPr>
                      <m:t>⊥</m:t>
                    </m:r>
                  </m:sup>
                </m:sSup>
                <m:r>
                  <w:rPr>
                    <w:rFonts w:ascii="Cambria Math" w:eastAsia="Cambria Math" w:hAnsi="Cambria Math" w:cs="Cambria Math"/>
                  </w:rPr>
                  <m:t>=0</m:t>
                </m:r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Pr="00A36C87" w:rsidRDefault="00B14457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83"/>
            </w:tblGrid>
            <w:tr w:rsidR="009A6C40" w:rsidRPr="00A36C87">
              <w:trPr>
                <w:trHeight w:val="18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⊥</w:t>
                  </w: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  <w:p w:rsidR="009A6C40" w:rsidRPr="00A36C87" w:rsidRDefault="00B14457">
            <w:pPr>
              <w:spacing w:after="0" w:line="288" w:lineRule="auto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внутри и на поверхности проводника </w:t>
            </w:r>
            <w:r>
              <w:rPr>
                <w:rFonts w:ascii="Times New Roman" w:hAnsi="Times New Roman"/>
                <w:color w:val="000000"/>
                <w:sz w:val="24"/>
              </w:rPr>
              <w:t>φ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const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3.1.8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Диэлектрики в электростатическом поле. Диэлектрическая проницаемость вещества </w:t>
            </w:r>
            <w:r>
              <w:rPr>
                <w:rFonts w:ascii="Times New Roman" w:hAnsi="Times New Roman"/>
                <w:color w:val="000000"/>
                <w:sz w:val="24"/>
              </w:rPr>
              <w:t>ε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3.1.9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Конденсатор. Электроёмкость конденсатора:  </w:t>
            </w:r>
          </w:p>
          <w:p w:rsidR="009A6C40" w:rsidRDefault="00B14457">
            <m:oMathPara>
              <m:oMath>
                <m:r>
                  <w:rPr>
                    <w:rFonts w:ascii="Cambria Math" w:eastAsia="Cambria Math" w:hAnsi="Cambria Math" w:cs="Cambria Math"/>
                  </w:rPr>
                  <m:t>C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q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U</m:t>
                    </m:r>
                  </m:den>
                </m:f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C</w:t>
            </w: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25"/>
              <w:gridCol w:w="40"/>
            </w:tblGrid>
            <w:tr w:rsidR="009A6C40" w:rsidRPr="00A36C87">
              <w:trPr>
                <w:trHeight w:val="225"/>
                <w:tblCellSpacing w:w="0" w:type="auto"/>
              </w:trPr>
              <w:tc>
                <w:tcPr>
                  <w:tcW w:w="2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U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q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2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 </w:t>
            </w:r>
          </w:p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Электроёмкость плоского конденсатора:  </w:t>
            </w:r>
          </w:p>
          <w:p w:rsidR="009A6C40" w:rsidRDefault="00B14457">
            <m:oMathPara>
              <m:oMath>
                <m:r>
                  <w:rPr>
                    <w:rFonts w:ascii="Cambria Math" w:eastAsia="Cambria Math" w:hAnsi="Cambria Math" w:cs="Cambria Math"/>
                  </w:rPr>
                  <m:t>C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ε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ε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eastAsia="Cambria Math" w:hAnsi="Cambria Math" w:cs="Cambria Math"/>
                      </w:rPr>
                      <m:t>S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d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ε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</m:sub>
                </m:sSub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C</w:t>
            </w: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48"/>
              <w:gridCol w:w="40"/>
            </w:tblGrid>
            <w:tr w:rsidR="009A6C40">
              <w:trPr>
                <w:trHeight w:val="285"/>
                <w:tblCellSpacing w:w="0" w:type="auto"/>
              </w:trPr>
              <w:tc>
                <w:tcPr>
                  <w:tcW w:w="5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d</w:t>
                  </w: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εε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  <w:gridCol w:w="40"/>
                  </w:tblGrid>
                  <w:tr w:rsidR="009A6C40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>
                        <w:pPr>
                          <w:spacing w:after="0" w:line="288" w:lineRule="auto"/>
                          <w:ind w:left="336"/>
                        </w:pPr>
                      </w:p>
                      <w:p w:rsidR="009A6C40" w:rsidRDefault="00B14457">
                        <w:pPr>
                          <w:spacing w:after="0" w:line="288" w:lineRule="auto"/>
                          <w:ind w:left="336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0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/>
                    </w:tc>
                  </w:tr>
                  <w:tr w:rsidR="009A6C40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/>
                    </w:tc>
                  </w:tr>
                </w:tbl>
                <w:p w:rsidR="009A6C40" w:rsidRDefault="00B14457">
                  <w:pPr>
                    <w:spacing w:after="0" w:line="288" w:lineRule="auto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S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5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εC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24"/>
              <w:gridCol w:w="40"/>
            </w:tblGrid>
            <w:tr w:rsidR="009A6C40">
              <w:trPr>
                <w:trHeight w:val="60"/>
                <w:tblCellSpacing w:w="0" w:type="auto"/>
              </w:trPr>
              <w:tc>
                <w:tcPr>
                  <w:tcW w:w="9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19"/>
                  </w:pPr>
                </w:p>
                <w:p w:rsidR="009A6C40" w:rsidRDefault="00B14457">
                  <w:pPr>
                    <w:spacing w:after="0" w:line="288" w:lineRule="auto"/>
                    <w:ind w:left="319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0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9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3.1.10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Параллельное соединение конденсаторов:  </w:t>
            </w:r>
          </w:p>
          <w:p w:rsidR="009A6C40" w:rsidRPr="00A36C87" w:rsidRDefault="00B14457">
            <w:pPr>
              <w:rPr>
                <w:lang w:val="ru-RU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</w:rPr>
                  <m:t>q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q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q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lang w:val="ru-RU"/>
                  </w:rPr>
                  <m:t>...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U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U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lang w:val="ru-RU"/>
                  </w:rPr>
                  <m:t>...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паралл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lang w:val="ru-RU"/>
                  </w:rPr>
                  <m:t>...</m:t>
                </m:r>
              </m:oMath>
            </m:oMathPara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32"/>
              <w:gridCol w:w="40"/>
            </w:tblGrid>
            <w:tr w:rsidR="009A6C40" w:rsidRPr="00A36C87">
              <w:trPr>
                <w:trHeight w:val="60"/>
                <w:tblCellSpacing w:w="0" w:type="auto"/>
              </w:trPr>
              <w:tc>
                <w:tcPr>
                  <w:tcW w:w="1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27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27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+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32"/>
              <w:gridCol w:w="40"/>
            </w:tblGrid>
            <w:tr w:rsidR="009A6C40" w:rsidRPr="00A36C87">
              <w:trPr>
                <w:trHeight w:val="60"/>
                <w:tblCellSpacing w:w="0" w:type="auto"/>
              </w:trPr>
              <w:tc>
                <w:tcPr>
                  <w:tcW w:w="1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27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27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...,</w:t>
            </w: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U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15"/>
              <w:gridCol w:w="40"/>
            </w:tblGrid>
            <w:tr w:rsidR="009A6C40" w:rsidRPr="00A36C87">
              <w:trPr>
                <w:trHeight w:val="6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10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10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U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15"/>
              <w:gridCol w:w="40"/>
            </w:tblGrid>
            <w:tr w:rsidR="009A6C40" w:rsidRPr="00A36C87">
              <w:trPr>
                <w:trHeight w:val="6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10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10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...,</w:t>
            </w: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C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788"/>
              <w:gridCol w:w="40"/>
            </w:tblGrid>
            <w:tr w:rsidR="009A6C40" w:rsidRPr="00A36C87">
              <w:trPr>
                <w:trHeight w:val="30"/>
                <w:tblCellSpacing w:w="0" w:type="auto"/>
              </w:trPr>
              <w:tc>
                <w:tcPr>
                  <w:tcW w:w="5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19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19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паралл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60"/>
                <w:tblCellSpacing w:w="0" w:type="auto"/>
              </w:trPr>
              <w:tc>
                <w:tcPr>
                  <w:tcW w:w="5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−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C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24"/>
              <w:gridCol w:w="40"/>
            </w:tblGrid>
            <w:tr w:rsidR="009A6C40" w:rsidRPr="00A36C87">
              <w:trPr>
                <w:trHeight w:val="60"/>
                <w:tblCellSpacing w:w="0" w:type="auto"/>
              </w:trPr>
              <w:tc>
                <w:tcPr>
                  <w:tcW w:w="9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19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19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9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C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24"/>
              <w:gridCol w:w="40"/>
            </w:tblGrid>
            <w:tr w:rsidR="009A6C40" w:rsidRPr="00A36C87">
              <w:trPr>
                <w:trHeight w:val="60"/>
                <w:tblCellSpacing w:w="0" w:type="auto"/>
              </w:trPr>
              <w:tc>
                <w:tcPr>
                  <w:tcW w:w="9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19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19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9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...</w:t>
            </w:r>
          </w:p>
          <w:p w:rsidR="009A6C40" w:rsidRPr="00A36C87" w:rsidRDefault="009A6C40">
            <w:pPr>
              <w:spacing w:after="0" w:line="288" w:lineRule="auto"/>
              <w:rPr>
                <w:lang w:val="ru-RU"/>
              </w:rPr>
            </w:pPr>
          </w:p>
          <w:p w:rsidR="009A6C40" w:rsidRPr="00A36C87" w:rsidRDefault="009A6C40">
            <w:pPr>
              <w:spacing w:after="0" w:line="336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Последовательное соединение конденсаторов: </w:t>
            </w:r>
          </w:p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6C40" w:rsidRPr="00A36C87" w:rsidRDefault="00B14457">
            <w:pPr>
              <w:rPr>
                <w:lang w:val="ru-RU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</w:rPr>
                  <m:t>U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U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U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lang w:val="ru-RU"/>
                  </w:rPr>
                  <m:t>...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q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q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lang w:val="ru-RU"/>
                  </w:rPr>
                  <m:t>...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,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C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посл</m:t>
                        </m:r>
                      </m:sub>
                    </m:sSub>
                  </m:den>
                </m:f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1</m:t>
                        </m:r>
                      </m:sub>
                    </m:sSub>
                  </m:den>
                </m:f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2</m:t>
                        </m:r>
                      </m:sub>
                    </m:sSub>
                  </m:den>
                </m:f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lang w:val="ru-RU"/>
                  </w:rPr>
                  <m:t>...</m:t>
                </m:r>
              </m:oMath>
            </m:oMathPara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U</w:t>
            </w: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U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15"/>
              <w:gridCol w:w="40"/>
            </w:tblGrid>
            <w:tr w:rsidR="009A6C40" w:rsidRPr="00A36C87">
              <w:trPr>
                <w:trHeight w:val="6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10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10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U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15"/>
              <w:gridCol w:w="40"/>
            </w:tblGrid>
            <w:tr w:rsidR="009A6C40" w:rsidRPr="00A36C87">
              <w:trPr>
                <w:trHeight w:val="6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10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10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...,</w:t>
            </w: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32"/>
              <w:gridCol w:w="40"/>
            </w:tblGrid>
            <w:tr w:rsidR="009A6C40" w:rsidRPr="00A36C87">
              <w:trPr>
                <w:trHeight w:val="60"/>
                <w:tblCellSpacing w:w="0" w:type="auto"/>
              </w:trPr>
              <w:tc>
                <w:tcPr>
                  <w:tcW w:w="1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27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27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32"/>
              <w:gridCol w:w="40"/>
            </w:tblGrid>
            <w:tr w:rsidR="009A6C40" w:rsidRPr="00A36C87">
              <w:trPr>
                <w:trHeight w:val="60"/>
                <w:tblCellSpacing w:w="0" w:type="auto"/>
              </w:trPr>
              <w:tc>
                <w:tcPr>
                  <w:tcW w:w="1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27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27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...,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712"/>
              <w:gridCol w:w="40"/>
            </w:tblGrid>
            <w:tr w:rsidR="009A6C40" w:rsidRPr="00A36C87">
              <w:trPr>
                <w:trHeight w:val="270"/>
                <w:tblCellSpacing w:w="0" w:type="auto"/>
              </w:trPr>
              <w:tc>
                <w:tcPr>
                  <w:tcW w:w="5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C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646"/>
                    <w:gridCol w:w="36"/>
                  </w:tblGrid>
                  <w:tr w:rsidR="009A6C40" w:rsidRPr="00A36C87">
                    <w:trPr>
                      <w:trHeight w:val="30"/>
                      <w:tblCellSpacing w:w="0" w:type="auto"/>
                    </w:trPr>
                    <w:tc>
                      <w:tcPr>
                        <w:tcW w:w="386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spacing w:after="0" w:line="288" w:lineRule="auto"/>
                          <w:ind w:left="319"/>
                          <w:rPr>
                            <w:lang w:val="ru-RU"/>
                          </w:rPr>
                        </w:pPr>
                      </w:p>
                      <w:p w:rsidR="009A6C40" w:rsidRPr="00A36C87" w:rsidRDefault="00B14457">
                        <w:pPr>
                          <w:spacing w:after="0" w:line="288" w:lineRule="auto"/>
                          <w:ind w:left="319"/>
                          <w:rPr>
                            <w:lang w:val="ru-RU"/>
                          </w:rPr>
                        </w:pPr>
                        <w:r w:rsidRPr="00A36C87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посл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6C40" w:rsidRPr="00A36C87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386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6C40" w:rsidRPr="00A36C87" w:rsidRDefault="009A6C40">
                  <w:pPr>
                    <w:spacing w:after="0" w:line="288" w:lineRule="auto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165"/>
                <w:tblCellSpacing w:w="0" w:type="auto"/>
              </w:trPr>
              <w:tc>
                <w:tcPr>
                  <w:tcW w:w="5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13"/>
              <w:gridCol w:w="40"/>
            </w:tblGrid>
            <w:tr w:rsidR="009A6C40">
              <w:trPr>
                <w:trHeight w:val="270"/>
                <w:tblCellSpacing w:w="0" w:type="auto"/>
              </w:trPr>
              <w:tc>
                <w:tcPr>
                  <w:tcW w:w="2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C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24"/>
                    <w:gridCol w:w="40"/>
                  </w:tblGrid>
                  <w:tr w:rsidR="009A6C40">
                    <w:trPr>
                      <w:trHeight w:val="60"/>
                      <w:tblCellSpacing w:w="0" w:type="auto"/>
                    </w:trPr>
                    <w:tc>
                      <w:tcPr>
                        <w:tcW w:w="9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>
                        <w:pPr>
                          <w:spacing w:after="0" w:line="288" w:lineRule="auto"/>
                          <w:ind w:left="319"/>
                        </w:pPr>
                      </w:p>
                      <w:p w:rsidR="009A6C40" w:rsidRDefault="00B14457">
                        <w:pPr>
                          <w:spacing w:after="0" w:line="288" w:lineRule="auto"/>
                          <w:ind w:left="319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/>
                    </w:tc>
                  </w:tr>
                  <w:tr w:rsidR="009A6C40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9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/>
                    </w:tc>
                  </w:tr>
                </w:tbl>
                <w:p w:rsidR="009A6C40" w:rsidRDefault="009A6C40">
                  <w:pPr>
                    <w:spacing w:after="0" w:line="288" w:lineRule="auto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165"/>
                <w:tblCellSpacing w:w="0" w:type="auto"/>
              </w:trPr>
              <w:tc>
                <w:tcPr>
                  <w:tcW w:w="2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</w:pPr>
          </w:p>
          <w:p w:rsidR="009A6C40" w:rsidRDefault="009A6C40">
            <w:pPr>
              <w:spacing w:after="0" w:line="288" w:lineRule="auto"/>
              <w:ind w:left="336"/>
            </w:pPr>
          </w:p>
          <w:p w:rsidR="009A6C40" w:rsidRDefault="00B14457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9A6C40" w:rsidRDefault="009A6C40">
            <w:pPr>
              <w:spacing w:after="0" w:line="288" w:lineRule="auto"/>
              <w:ind w:left="336"/>
            </w:pPr>
          </w:p>
          <w:p w:rsidR="009A6C40" w:rsidRDefault="009A6C40">
            <w:pPr>
              <w:spacing w:after="0" w:line="288" w:lineRule="auto"/>
              <w:ind w:left="336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13"/>
              <w:gridCol w:w="40"/>
            </w:tblGrid>
            <w:tr w:rsidR="009A6C40">
              <w:trPr>
                <w:trHeight w:val="270"/>
                <w:tblCellSpacing w:w="0" w:type="auto"/>
              </w:trPr>
              <w:tc>
                <w:tcPr>
                  <w:tcW w:w="2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C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24"/>
                    <w:gridCol w:w="40"/>
                  </w:tblGrid>
                  <w:tr w:rsidR="009A6C40">
                    <w:trPr>
                      <w:trHeight w:val="60"/>
                      <w:tblCellSpacing w:w="0" w:type="auto"/>
                    </w:trPr>
                    <w:tc>
                      <w:tcPr>
                        <w:tcW w:w="9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>
                        <w:pPr>
                          <w:spacing w:after="0" w:line="288" w:lineRule="auto"/>
                          <w:ind w:left="319"/>
                        </w:pPr>
                      </w:p>
                      <w:p w:rsidR="009A6C40" w:rsidRDefault="00B14457">
                        <w:pPr>
                          <w:spacing w:after="0" w:line="288" w:lineRule="auto"/>
                          <w:ind w:left="319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2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/>
                    </w:tc>
                  </w:tr>
                  <w:tr w:rsidR="009A6C40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9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/>
                    </w:tc>
                  </w:tr>
                </w:tbl>
                <w:p w:rsidR="009A6C40" w:rsidRDefault="009A6C40">
                  <w:pPr>
                    <w:spacing w:after="0" w:line="288" w:lineRule="auto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165"/>
                <w:tblCellSpacing w:w="0" w:type="auto"/>
              </w:trPr>
              <w:tc>
                <w:tcPr>
                  <w:tcW w:w="2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</w:pPr>
          </w:p>
          <w:p w:rsidR="009A6C40" w:rsidRDefault="009A6C40">
            <w:pPr>
              <w:spacing w:after="0" w:line="288" w:lineRule="auto"/>
              <w:ind w:left="336"/>
            </w:pPr>
          </w:p>
          <w:p w:rsidR="009A6C40" w:rsidRDefault="00B14457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9A6C40" w:rsidRDefault="009A6C40">
            <w:pPr>
              <w:spacing w:after="0" w:line="288" w:lineRule="auto"/>
              <w:ind w:left="336"/>
            </w:pPr>
          </w:p>
          <w:p w:rsidR="009A6C40" w:rsidRDefault="00B14457">
            <w:pPr>
              <w:spacing w:after="0" w:line="288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...</w:t>
            </w:r>
          </w:p>
          <w:p w:rsidR="009A6C40" w:rsidRDefault="009A6C40">
            <w:pPr>
              <w:spacing w:after="0" w:line="288" w:lineRule="auto"/>
            </w:pPr>
          </w:p>
          <w:p w:rsidR="009A6C40" w:rsidRDefault="009A6C40">
            <w:pPr>
              <w:spacing w:after="0" w:line="336" w:lineRule="auto"/>
              <w:ind w:left="336"/>
            </w:pPr>
          </w:p>
          <w:p w:rsidR="009A6C40" w:rsidRDefault="009A6C40">
            <w:pPr>
              <w:spacing w:after="0" w:line="336" w:lineRule="auto"/>
              <w:ind w:left="336"/>
            </w:pP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Энергия заряженного конденсатора:  </w:t>
            </w:r>
          </w:p>
          <w:p w:rsidR="009A6C40" w:rsidRDefault="009A6C40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W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qU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U</m:t>
                        </m:r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q</m:t>
                        </m:r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2C</m:t>
                    </m:r>
                  </m:den>
                </m:f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W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00"/>
              <w:gridCol w:w="40"/>
            </w:tblGrid>
            <w:tr w:rsidR="009A6C40">
              <w:trPr>
                <w:trHeight w:val="30"/>
                <w:tblCellSpacing w:w="0" w:type="auto"/>
              </w:trPr>
              <w:tc>
                <w:tcPr>
                  <w:tcW w:w="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03"/>
                  </w:pPr>
                </w:p>
                <w:p w:rsidR="009A6C40" w:rsidRDefault="00B14457">
                  <w:pPr>
                    <w:spacing w:after="0" w:line="288" w:lineRule="auto"/>
                    <w:ind w:left="303"/>
                  </w:pP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c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635"/>
              <w:gridCol w:w="40"/>
            </w:tblGrid>
            <w:tr w:rsidR="009A6C40">
              <w:trPr>
                <w:trHeight w:val="285"/>
                <w:tblCellSpacing w:w="0" w:type="auto"/>
              </w:trPr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</w:rPr>
                    <w:t>2</w:t>
                  </w: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qU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672"/>
              <w:gridCol w:w="40"/>
            </w:tblGrid>
            <w:tr w:rsidR="009A6C40">
              <w:trPr>
                <w:trHeight w:val="300"/>
                <w:tblCellSpacing w:w="0" w:type="auto"/>
              </w:trPr>
              <w:tc>
                <w:tcPr>
                  <w:tcW w:w="5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</w:rPr>
                    <w:t>2</w:t>
                  </w: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CU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</w:tblGrid>
                  <w:tr w:rsidR="009A6C40">
                    <w:trPr>
                      <w:trHeight w:val="165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>
                        <w:pPr>
                          <w:spacing w:after="0" w:line="288" w:lineRule="auto"/>
                          <w:ind w:left="336"/>
                        </w:pPr>
                      </w:p>
                      <w:p w:rsidR="009A6C40" w:rsidRDefault="00B14457">
                        <w:pPr>
                          <w:spacing w:after="0" w:line="288" w:lineRule="auto"/>
                          <w:ind w:left="336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2</w:t>
                        </w:r>
                      </w:p>
                    </w:tc>
                  </w:tr>
                </w:tbl>
                <w:p w:rsidR="009A6C40" w:rsidRDefault="009A6C40">
                  <w:pPr>
                    <w:spacing w:after="0" w:line="288" w:lineRule="auto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5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623"/>
              <w:gridCol w:w="40"/>
            </w:tblGrid>
            <w:tr w:rsidR="009A6C40">
              <w:trPr>
                <w:trHeight w:val="300"/>
                <w:tblCellSpacing w:w="0" w:type="auto"/>
              </w:trPr>
              <w:tc>
                <w:tcPr>
                  <w:tcW w:w="3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</w:rPr>
                    <w:t>2</w:t>
                  </w:r>
                  <w:r>
                    <w:rPr>
                      <w:rFonts w:ascii="Times New Roman" w:hAnsi="Times New Roman"/>
                      <w:i/>
                      <w:color w:val="000000"/>
                    </w:rPr>
                    <w:t>C</w:t>
                  </w: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q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</w:tblGrid>
                  <w:tr w:rsidR="009A6C40">
                    <w:trPr>
                      <w:trHeight w:val="165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>
                        <w:pPr>
                          <w:spacing w:after="0" w:line="288" w:lineRule="auto"/>
                          <w:ind w:left="336"/>
                        </w:pPr>
                      </w:p>
                      <w:p w:rsidR="009A6C40" w:rsidRDefault="00B14457">
                        <w:pPr>
                          <w:spacing w:after="0" w:line="288" w:lineRule="auto"/>
                          <w:ind w:left="336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2</w:t>
                        </w:r>
                      </w:p>
                    </w:tc>
                  </w:tr>
                </w:tbl>
                <w:p w:rsidR="009A6C40" w:rsidRDefault="009A6C40">
                  <w:pPr>
                    <w:spacing w:after="0" w:line="288" w:lineRule="auto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3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9A6C40">
            <w:pPr>
              <w:spacing w:after="0" w:line="288" w:lineRule="auto"/>
              <w:jc w:val="both"/>
            </w:pPr>
          </w:p>
          <w:p w:rsidR="009A6C40" w:rsidRDefault="009A6C40">
            <w:pPr>
              <w:spacing w:after="0" w:line="288" w:lineRule="auto"/>
              <w:jc w:val="both"/>
            </w:pPr>
          </w:p>
        </w:tc>
      </w:tr>
      <w:tr w:rsidR="009A6C40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ЗАКОНЫ ПОСТОЯННОГО ТОКА</w:t>
            </w:r>
          </w:p>
        </w:tc>
      </w:tr>
      <w:tr w:rsidR="009A6C40" w:rsidRPr="00A36C87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Сила тока:</w:t>
            </w:r>
          </w:p>
          <w:p w:rsidR="009A6C40" w:rsidRPr="00A36C87" w:rsidRDefault="00B14457">
            <w:pPr>
              <w:spacing w:after="0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866775" cy="552450"/>
                  <wp:effectExtent l="0" t="0" r="0" b="0"/>
                  <wp:docPr id="28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Постоянный ток: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const</w:t>
            </w:r>
          </w:p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Для постоянного тока </w:t>
            </w:r>
            <w:r>
              <w:rPr>
                <w:rFonts w:ascii="Times New Roman" w:hAnsi="Times New Roman"/>
                <w:color w:val="000000"/>
                <w:sz w:val="24"/>
              </w:rPr>
              <w:t>q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It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существования электрического тока. </w:t>
            </w:r>
          </w:p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Напряжение </w:t>
            </w:r>
            <w:r>
              <w:rPr>
                <w:rFonts w:ascii="Times New Roman" w:hAnsi="Times New Roman"/>
                <w:color w:val="000000"/>
                <w:sz w:val="24"/>
              </w:rPr>
              <w:t>U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ЭДС </w:t>
            </w:r>
            <w:r>
              <w:rPr>
                <w:rFonts w:ascii="Times New Roman" w:hAnsi="Times New Roman"/>
                <w:color w:val="000000"/>
                <w:sz w:val="24"/>
              </w:rPr>
              <w:t>E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Ома для участка цепи:  </w:t>
            </w:r>
          </w:p>
          <w:p w:rsidR="009A6C40" w:rsidRDefault="00B14457">
            <m:oMathPara>
              <m:oMath>
                <m:r>
                  <w:rPr>
                    <w:rFonts w:ascii="Cambria Math" w:eastAsia="Cambria Math" w:hAnsi="Cambria Math" w:cs="Cambria Math"/>
                  </w:rPr>
                  <m:t>I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U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R</m:t>
                    </m:r>
                  </m:den>
                </m:f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25"/>
              <w:gridCol w:w="40"/>
            </w:tblGrid>
            <w:tr w:rsidR="009A6C40">
              <w:trPr>
                <w:trHeight w:val="285"/>
                <w:tblCellSpacing w:w="0" w:type="auto"/>
              </w:trPr>
              <w:tc>
                <w:tcPr>
                  <w:tcW w:w="2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R</w:t>
                  </w: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U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2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9A6C40">
            <w:pPr>
              <w:spacing w:after="0" w:line="288" w:lineRule="auto"/>
              <w:jc w:val="both"/>
            </w:pPr>
          </w:p>
          <w:p w:rsidR="009A6C40" w:rsidRDefault="009A6C40">
            <w:pPr>
              <w:spacing w:after="0" w:line="288" w:lineRule="auto"/>
              <w:jc w:val="both"/>
            </w:pP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Электрическое сопротивление. Зависимость сопротивления однородного проводника от его длины и сечения.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Удельное сопротивление вещества.  </w:t>
            </w:r>
          </w:p>
          <w:p w:rsidR="009A6C40" w:rsidRDefault="00B14457">
            <m:oMathPara>
              <m:oMath>
                <m:r>
                  <w:rPr>
                    <w:rFonts w:ascii="Cambria Math" w:eastAsia="Cambria Math" w:hAnsi="Cambria Math" w:cs="Cambria Math"/>
                  </w:rPr>
                  <m:t>R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ρ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l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S</m:t>
                    </m:r>
                  </m:den>
                </m:f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ρ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76"/>
              <w:gridCol w:w="40"/>
            </w:tblGrid>
            <w:tr w:rsidR="009A6C40">
              <w:trPr>
                <w:trHeight w:val="285"/>
                <w:tblCellSpacing w:w="0" w:type="auto"/>
              </w:trPr>
              <w:tc>
                <w:tcPr>
                  <w:tcW w:w="1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S</w:t>
                  </w: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l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1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9A6C40">
            <w:pPr>
              <w:spacing w:after="0" w:line="288" w:lineRule="auto"/>
              <w:jc w:val="both"/>
            </w:pPr>
          </w:p>
          <w:p w:rsidR="009A6C40" w:rsidRDefault="009A6C40">
            <w:pPr>
              <w:spacing w:after="0" w:line="288" w:lineRule="auto"/>
              <w:jc w:val="both"/>
            </w:pP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3.2.5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тока. ЭДС источника тока:  </w:t>
            </w:r>
          </w:p>
          <w:p w:rsidR="009A6C40" w:rsidRPr="00A36C87" w:rsidRDefault="00B14457">
            <w:pPr>
              <w:rPr>
                <w:lang w:val="ru-RU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</w:rPr>
                  <m:t>E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A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стороннихсил</m:t>
                        </m:r>
                      </m:sub>
                    </m:sSub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q</m:t>
                    </m:r>
                  </m:den>
                </m:f>
              </m:oMath>
            </m:oMathPara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1362"/>
              <w:gridCol w:w="40"/>
            </w:tblGrid>
            <w:tr w:rsidR="009A6C40" w:rsidRPr="00A36C87">
              <w:trPr>
                <w:trHeight w:val="285"/>
                <w:tblCellSpacing w:w="0" w:type="auto"/>
              </w:trPr>
              <w:tc>
                <w:tcPr>
                  <w:tcW w:w="13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q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A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1261"/>
                    <w:gridCol w:w="40"/>
                  </w:tblGrid>
                  <w:tr w:rsidR="009A6C40" w:rsidRPr="00A36C87">
                    <w:trPr>
                      <w:trHeight w:val="30"/>
                      <w:tblCellSpacing w:w="0" w:type="auto"/>
                    </w:trPr>
                    <w:tc>
                      <w:tcPr>
                        <w:tcW w:w="119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9A6C40" w:rsidRPr="00A36C87" w:rsidRDefault="00B14457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A36C87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стороннихсил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6C40" w:rsidRPr="00A36C87">
                    <w:trPr>
                      <w:gridAfter w:val="1"/>
                      <w:wAfter w:w="40" w:type="dxa"/>
                      <w:trHeight w:val="60"/>
                      <w:tblCellSpacing w:w="0" w:type="auto"/>
                    </w:trPr>
                    <w:tc>
                      <w:tcPr>
                        <w:tcW w:w="119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6C40" w:rsidRPr="00A36C87" w:rsidRDefault="009A6C40">
                  <w:pPr>
                    <w:spacing w:after="0" w:line="288" w:lineRule="auto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180"/>
                <w:tblCellSpacing w:w="0" w:type="auto"/>
              </w:trPr>
              <w:tc>
                <w:tcPr>
                  <w:tcW w:w="13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jc w:val="both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Внутреннее сопротивление источника тока 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3.2.6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CellSpacing w:w="0" w:type="auto"/>
              <w:tblInd w:w="180" w:type="dxa"/>
              <w:tblLook w:val="04A0"/>
            </w:tblPr>
            <w:tblGrid>
              <w:gridCol w:w="2607"/>
            </w:tblGrid>
            <w:tr w:rsidR="009A6C40" w:rsidRPr="00A36C87">
              <w:trPr>
                <w:tblCellSpacing w:w="0" w:type="auto"/>
              </w:trPr>
              <w:tc>
                <w:tcPr>
                  <w:tcW w:w="2607" w:type="dxa"/>
                  <w:tcMar>
                    <w:top w:w="15" w:type="dxa"/>
                    <w:left w:w="81" w:type="dxa"/>
                    <w:bottom w:w="15" w:type="dxa"/>
                    <w:right w:w="81" w:type="dxa"/>
                  </w:tcMar>
                  <w:vAlign w:val="center"/>
                </w:tcPr>
                <w:p w:rsidR="009A6C40" w:rsidRPr="00A36C87" w:rsidRDefault="009A6C40">
                  <w:pPr>
                    <w:spacing w:after="0" w:line="336" w:lineRule="auto"/>
                    <w:ind w:left="579"/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Ома для полной (замкнутой) электрической цепи: </w:t>
            </w:r>
            <w:r>
              <w:rPr>
                <w:rFonts w:ascii="Times New Roman" w:hAnsi="Times New Roman"/>
                <w:color w:val="000000"/>
                <w:sz w:val="24"/>
              </w:rPr>
              <w:t>E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IR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+ </w:t>
            </w:r>
            <w:r>
              <w:rPr>
                <w:rFonts w:ascii="Times New Roman" w:hAnsi="Times New Roman"/>
                <w:color w:val="000000"/>
                <w:sz w:val="24"/>
              </w:rPr>
              <w:t>Ir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откуда  </w:t>
            </w:r>
          </w:p>
          <w:p w:rsidR="009A6C40" w:rsidRDefault="00B14457">
            <m:oMathPara>
              <m:oMath>
                <m:r>
                  <w:rPr>
                    <w:rFonts w:ascii="Cambria Math" w:eastAsia="Cambria Math" w:hAnsi="Cambria Math" w:cs="Cambria Math"/>
                  </w:rPr>
                  <m:t>I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Rr</m:t>
                    </m:r>
                  </m:den>
                </m:f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86"/>
              <w:gridCol w:w="40"/>
            </w:tblGrid>
            <w:tr w:rsidR="009A6C40">
              <w:trPr>
                <w:trHeight w:val="285"/>
                <w:tblCellSpacing w:w="0" w:type="auto"/>
              </w:trPr>
              <w:tc>
                <w:tcPr>
                  <w:tcW w:w="29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Rr</w:t>
                  </w: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E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29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9A6C40">
            <w:pPr>
              <w:spacing w:after="0" w:line="288" w:lineRule="auto"/>
              <w:jc w:val="both"/>
            </w:pPr>
          </w:p>
          <w:p w:rsidR="009A6C40" w:rsidRDefault="009A6C40">
            <w:pPr>
              <w:spacing w:after="0" w:line="288" w:lineRule="auto"/>
              <w:jc w:val="both"/>
            </w:pPr>
          </w:p>
          <w:p w:rsidR="009A6C40" w:rsidRDefault="00B14457">
            <w:pPr>
              <w:spacing w:after="0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296829" cy="812748"/>
                  <wp:effectExtent l="0" t="0" r="0" b="0"/>
                  <wp:docPr id="29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829" cy="812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6C40" w:rsidRDefault="009A6C40">
            <w:pPr>
              <w:spacing w:after="0" w:line="336" w:lineRule="auto"/>
              <w:ind w:left="336"/>
              <w:jc w:val="both"/>
            </w:pP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3.2.7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Параллельное соединение проводников: </w:t>
            </w:r>
          </w:p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+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 + ..., </w:t>
            </w:r>
            <w:r>
              <w:rPr>
                <w:rFonts w:ascii="Times New Roman" w:hAnsi="Times New Roman"/>
                <w:color w:val="000000"/>
                <w:sz w:val="24"/>
              </w:rPr>
              <w:t>U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U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 = ...,  </w:t>
            </w:r>
          </w:p>
          <w:p w:rsidR="009A6C40" w:rsidRPr="00A36C87" w:rsidRDefault="009A6C40">
            <w:pPr>
              <w:rPr>
                <w:lang w:val="ru-RU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R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паралл</m:t>
                        </m:r>
                      </m:sub>
                    </m:sSub>
                  </m:den>
                </m:f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1</m:t>
                        </m:r>
                      </m:sub>
                    </m:sSub>
                  </m:den>
                </m:f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2</m:t>
                        </m:r>
                      </m:sub>
                    </m:sSub>
                  </m:den>
                </m:f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lang w:val="ru-RU"/>
                  </w:rPr>
                  <m:t>...</m:t>
                </m:r>
              </m:oMath>
            </m:oMathPara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869"/>
              <w:gridCol w:w="40"/>
            </w:tblGrid>
            <w:tr w:rsidR="009A6C40" w:rsidRPr="00A36C87">
              <w:trPr>
                <w:trHeight w:val="270"/>
                <w:tblCellSpacing w:w="0" w:type="auto"/>
              </w:trPr>
              <w:tc>
                <w:tcPr>
                  <w:tcW w:w="77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R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803"/>
                    <w:gridCol w:w="36"/>
                  </w:tblGrid>
                  <w:tr w:rsidR="009A6C40" w:rsidRPr="00A36C87">
                    <w:trPr>
                      <w:trHeight w:val="30"/>
                      <w:tblCellSpacing w:w="0" w:type="auto"/>
                    </w:trPr>
                    <w:tc>
                      <w:tcPr>
                        <w:tcW w:w="60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spacing w:after="0" w:line="288" w:lineRule="auto"/>
                          <w:ind w:left="334"/>
                          <w:rPr>
                            <w:lang w:val="ru-RU"/>
                          </w:rPr>
                        </w:pPr>
                      </w:p>
                      <w:p w:rsidR="009A6C40" w:rsidRPr="00A36C87" w:rsidRDefault="00B14457">
                        <w:pPr>
                          <w:spacing w:after="0" w:line="288" w:lineRule="auto"/>
                          <w:ind w:left="334"/>
                          <w:rPr>
                            <w:lang w:val="ru-RU"/>
                          </w:rPr>
                        </w:pPr>
                        <w:r w:rsidRPr="00A36C87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паралл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6C40" w:rsidRPr="00A36C87">
                    <w:trPr>
                      <w:gridAfter w:val="1"/>
                      <w:wAfter w:w="40" w:type="dxa"/>
                      <w:trHeight w:val="60"/>
                      <w:tblCellSpacing w:w="0" w:type="auto"/>
                    </w:trPr>
                    <w:tc>
                      <w:tcPr>
                        <w:tcW w:w="60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6C40" w:rsidRPr="00A36C87" w:rsidRDefault="009A6C40">
                  <w:pPr>
                    <w:spacing w:after="0" w:line="288" w:lineRule="auto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195"/>
                <w:tblCellSpacing w:w="0" w:type="auto"/>
              </w:trPr>
              <w:tc>
                <w:tcPr>
                  <w:tcW w:w="77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5"/>
              <w:gridCol w:w="40"/>
            </w:tblGrid>
            <w:tr w:rsidR="009A6C40" w:rsidRPr="00A36C87">
              <w:trPr>
                <w:trHeight w:val="270"/>
                <w:tblCellSpacing w:w="0" w:type="auto"/>
              </w:trPr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R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39"/>
                    <w:gridCol w:w="36"/>
                  </w:tblGrid>
                  <w:tr w:rsidR="009A6C40" w:rsidRPr="00A36C87">
                    <w:trPr>
                      <w:trHeight w:val="60"/>
                      <w:tblCellSpacing w:w="0" w:type="auto"/>
                    </w:trPr>
                    <w:tc>
                      <w:tcPr>
                        <w:tcW w:w="11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spacing w:after="0" w:line="288" w:lineRule="auto"/>
                          <w:ind w:left="334"/>
                          <w:rPr>
                            <w:lang w:val="ru-RU"/>
                          </w:rPr>
                        </w:pPr>
                      </w:p>
                      <w:p w:rsidR="009A6C40" w:rsidRPr="00A36C87" w:rsidRDefault="00B14457">
                        <w:pPr>
                          <w:spacing w:after="0" w:line="288" w:lineRule="auto"/>
                          <w:ind w:left="334"/>
                          <w:rPr>
                            <w:lang w:val="ru-RU"/>
                          </w:rPr>
                        </w:pPr>
                        <w:r w:rsidRPr="00A36C87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6C40" w:rsidRPr="00A36C87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6C40" w:rsidRPr="00A36C87" w:rsidRDefault="009A6C40">
                  <w:pPr>
                    <w:spacing w:after="0" w:line="288" w:lineRule="auto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165"/>
                <w:tblCellSpacing w:w="0" w:type="auto"/>
              </w:trPr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5"/>
              <w:gridCol w:w="40"/>
            </w:tblGrid>
            <w:tr w:rsidR="009A6C40" w:rsidRPr="00A36C87">
              <w:trPr>
                <w:trHeight w:val="270"/>
                <w:tblCellSpacing w:w="0" w:type="auto"/>
              </w:trPr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R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39"/>
                    <w:gridCol w:w="36"/>
                  </w:tblGrid>
                  <w:tr w:rsidR="009A6C40" w:rsidRPr="00A36C87">
                    <w:trPr>
                      <w:trHeight w:val="60"/>
                      <w:tblCellSpacing w:w="0" w:type="auto"/>
                    </w:trPr>
                    <w:tc>
                      <w:tcPr>
                        <w:tcW w:w="11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spacing w:after="0" w:line="288" w:lineRule="auto"/>
                          <w:ind w:left="334"/>
                          <w:rPr>
                            <w:lang w:val="ru-RU"/>
                          </w:rPr>
                        </w:pPr>
                      </w:p>
                      <w:p w:rsidR="009A6C40" w:rsidRPr="00A36C87" w:rsidRDefault="00B14457">
                        <w:pPr>
                          <w:spacing w:after="0" w:line="288" w:lineRule="auto"/>
                          <w:ind w:left="334"/>
                          <w:rPr>
                            <w:lang w:val="ru-RU"/>
                          </w:rPr>
                        </w:pPr>
                        <w:r w:rsidRPr="00A36C87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6C40" w:rsidRPr="00A36C87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6C40" w:rsidRPr="00A36C87" w:rsidRDefault="009A6C40">
                  <w:pPr>
                    <w:spacing w:after="0" w:line="288" w:lineRule="auto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165"/>
                <w:tblCellSpacing w:w="0" w:type="auto"/>
              </w:trPr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...</w:t>
            </w: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</w:p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Последовательное соединение проводников: </w:t>
            </w:r>
          </w:p>
          <w:p w:rsidR="009A6C40" w:rsidRDefault="00B14457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U = U1 + U2 + ..., I1 = I2 = ...,  </w:t>
            </w:r>
          </w:p>
          <w:p w:rsidR="009A6C40" w:rsidRDefault="009A6C40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R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посл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R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R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...</m:t>
                </m:r>
              </m:oMath>
            </m:oMathPara>
          </w:p>
          <w:p w:rsidR="009A6C40" w:rsidRDefault="009A6C40">
            <w:pPr>
              <w:spacing w:after="0" w:line="288" w:lineRule="auto"/>
              <w:ind w:left="336"/>
            </w:pPr>
          </w:p>
          <w:p w:rsidR="009A6C40" w:rsidRDefault="00B14457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661"/>
              <w:gridCol w:w="40"/>
            </w:tblGrid>
            <w:tr w:rsidR="009A6C40">
              <w:trPr>
                <w:trHeight w:val="30"/>
                <w:tblCellSpacing w:w="0" w:type="auto"/>
              </w:trPr>
              <w:tc>
                <w:tcPr>
                  <w:tcW w:w="40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4"/>
                  </w:pPr>
                </w:p>
                <w:p w:rsidR="009A6C40" w:rsidRDefault="00B14457">
                  <w:pPr>
                    <w:spacing w:after="0" w:line="288" w:lineRule="auto"/>
                    <w:ind w:left="334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посл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40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</w:pPr>
          </w:p>
          <w:p w:rsidR="009A6C40" w:rsidRDefault="00B14457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</w:pPr>
          </w:p>
          <w:p w:rsidR="009A6C40" w:rsidRDefault="00B14457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39"/>
              <w:gridCol w:w="40"/>
            </w:tblGrid>
            <w:tr w:rsidR="009A6C40">
              <w:trPr>
                <w:trHeight w:val="60"/>
                <w:tblCellSpacing w:w="0" w:type="auto"/>
              </w:trPr>
              <w:tc>
                <w:tcPr>
                  <w:tcW w:w="1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4"/>
                  </w:pPr>
                </w:p>
                <w:p w:rsidR="009A6C40" w:rsidRDefault="00B14457">
                  <w:pPr>
                    <w:spacing w:after="0" w:line="288" w:lineRule="auto"/>
                    <w:ind w:left="334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</w:pPr>
          </w:p>
          <w:p w:rsidR="009A6C40" w:rsidRDefault="00B14457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9A6C40" w:rsidRDefault="009A6C40">
            <w:pPr>
              <w:spacing w:after="0" w:line="288" w:lineRule="auto"/>
              <w:ind w:left="336"/>
            </w:pPr>
          </w:p>
          <w:p w:rsidR="009A6C40" w:rsidRDefault="00B14457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39"/>
              <w:gridCol w:w="40"/>
            </w:tblGrid>
            <w:tr w:rsidR="009A6C40">
              <w:trPr>
                <w:trHeight w:val="60"/>
                <w:tblCellSpacing w:w="0" w:type="auto"/>
              </w:trPr>
              <w:tc>
                <w:tcPr>
                  <w:tcW w:w="1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4"/>
                  </w:pPr>
                </w:p>
                <w:p w:rsidR="009A6C40" w:rsidRDefault="00B14457">
                  <w:pPr>
                    <w:spacing w:after="0" w:line="288" w:lineRule="auto"/>
                    <w:ind w:left="334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</w:pPr>
          </w:p>
          <w:p w:rsidR="009A6C40" w:rsidRDefault="00B14457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9A6C40" w:rsidRDefault="009A6C40">
            <w:pPr>
              <w:spacing w:after="0" w:line="288" w:lineRule="auto"/>
              <w:ind w:left="336"/>
            </w:pPr>
          </w:p>
          <w:p w:rsidR="009A6C40" w:rsidRDefault="00B14457">
            <w:pPr>
              <w:spacing w:after="0" w:line="288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...</w:t>
            </w:r>
          </w:p>
          <w:p w:rsidR="009A6C40" w:rsidRDefault="009A6C40">
            <w:pPr>
              <w:spacing w:after="0" w:line="288" w:lineRule="auto"/>
            </w:pP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3.2.8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электрического тока: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IUt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Джоуля – Ленца:  </w:t>
            </w:r>
          </w:p>
          <w:p w:rsidR="009A6C40" w:rsidRDefault="00B14457">
            <m:oMathPara>
              <m:oMath>
                <m:r>
                  <w:rPr>
                    <w:rFonts w:ascii="Cambria Math" w:eastAsia="Cambria Math" w:hAnsi="Cambria Math" w:cs="Cambria Math"/>
                  </w:rPr>
                  <m:t>Q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</w:rPr>
                      <m:t>I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p>
                </m:sSup>
                <m:r>
                  <w:rPr>
                    <w:rFonts w:ascii="Cambria Math" w:eastAsia="Cambria Math" w:hAnsi="Cambria Math" w:cs="Cambria Math"/>
                  </w:rPr>
                  <m:t>Rt</m:t>
                </m:r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41"/>
            </w:tblGrid>
            <w:tr w:rsidR="009A6C40">
              <w:trPr>
                <w:trHeight w:val="18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2</w:t>
                  </w:r>
                </w:p>
              </w:tc>
            </w:tr>
          </w:tbl>
          <w:p w:rsidR="009A6C40" w:rsidRDefault="00B14457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Rt</w:t>
            </w: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</w:p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 резисторе  </w:t>
            </w:r>
          </w:p>
          <w:p w:rsidR="009A6C40" w:rsidRDefault="00B14457">
            <m:oMathPara>
              <m:oMath>
                <m:r>
                  <w:rPr>
                    <w:rFonts w:ascii="Cambria Math" w:eastAsia="Cambria Math" w:hAnsi="Cambria Math" w:cs="Cambria Math"/>
                  </w:rPr>
                  <m:t>R</m:t>
                </m:r>
                <m:r>
                  <w:rPr>
                    <w:rFonts w:ascii="Cambria Math" w:eastAsia="Cambria Math" w:hAnsi="Cambria Math" w:cs="Cambria Math"/>
                  </w:rPr>
                  <m:t>:</m:t>
                </m:r>
                <m:r>
                  <w:rPr>
                    <w:rFonts w:ascii="Cambria Math" w:eastAsia="Cambria Math" w:hAnsi="Cambria Math" w:cs="Cambria Math"/>
                  </w:rPr>
                  <m:t>Q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A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</w:rPr>
                      <m:t>I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p>
                </m:sSup>
                <m:r>
                  <w:rPr>
                    <w:rFonts w:ascii="Cambria Math" w:eastAsia="Cambria Math" w:hAnsi="Cambria Math" w:cs="Cambria Math"/>
                  </w:rPr>
                  <m:t>Rt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IUt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U</m:t>
                        </m:r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R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t</m:t>
                </m:r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41"/>
            </w:tblGrid>
            <w:tr w:rsidR="009A6C40">
              <w:trPr>
                <w:trHeight w:val="18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2</w:t>
                  </w:r>
                </w:p>
              </w:tc>
            </w:tr>
          </w:tbl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Rt</w:t>
            </w: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IUt</w:t>
            </w: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25"/>
              <w:gridCol w:w="40"/>
            </w:tblGrid>
            <w:tr w:rsidR="009A6C40">
              <w:trPr>
                <w:trHeight w:val="300"/>
                <w:tblCellSpacing w:w="0" w:type="auto"/>
              </w:trPr>
              <w:tc>
                <w:tcPr>
                  <w:tcW w:w="3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R</w:t>
                  </w: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U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</w:tblGrid>
                  <w:tr w:rsidR="009A6C40">
                    <w:trPr>
                      <w:trHeight w:val="165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>
                        <w:pPr>
                          <w:spacing w:after="0" w:line="288" w:lineRule="auto"/>
                          <w:ind w:left="336"/>
                        </w:pPr>
                      </w:p>
                      <w:p w:rsidR="009A6C40" w:rsidRDefault="00B14457">
                        <w:pPr>
                          <w:spacing w:after="0" w:line="288" w:lineRule="auto"/>
                          <w:ind w:left="336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2</w:t>
                        </w:r>
                      </w:p>
                    </w:tc>
                  </w:tr>
                </w:tbl>
                <w:p w:rsidR="009A6C40" w:rsidRDefault="009A6C40">
                  <w:pPr>
                    <w:spacing w:after="0" w:line="288" w:lineRule="auto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3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</w:p>
          <w:p w:rsidR="009A6C40" w:rsidRDefault="009A6C40">
            <w:pPr>
              <w:spacing w:after="0" w:line="288" w:lineRule="auto"/>
              <w:jc w:val="both"/>
            </w:pP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3.2.9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Мощность электрического тока: </w:t>
            </w:r>
          </w:p>
          <w:p w:rsidR="009A6C40" w:rsidRPr="00A36C87" w:rsidRDefault="00B14457">
            <w:pPr>
              <w:spacing w:after="0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181100" cy="447675"/>
                  <wp:effectExtent l="0" t="0" r="0" b="0"/>
                  <wp:docPr id="30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Тепловая мощность, выделяемая на резисторе: </w:t>
            </w:r>
          </w:p>
          <w:p w:rsidR="009A6C40" w:rsidRDefault="00B14457">
            <w:pPr>
              <w:spacing w:after="0"/>
              <w:ind w:left="336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219200" cy="485775"/>
                  <wp:effectExtent l="0" t="0" r="0" b="0"/>
                  <wp:docPr id="31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Мощность источника тока: </w:t>
            </w:r>
          </w:p>
          <w:p w:rsidR="009A6C40" w:rsidRDefault="00B14457">
            <w:pPr>
              <w:spacing w:after="0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743075" cy="638175"/>
                  <wp:effectExtent l="0" t="0" r="0" b="0"/>
                  <wp:docPr id="32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6C40" w:rsidRDefault="009A6C40">
            <w:pPr>
              <w:spacing w:after="0" w:line="336" w:lineRule="auto"/>
              <w:ind w:left="336"/>
              <w:jc w:val="both"/>
            </w:pP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3.2.10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носители электрических зарядов в проводниках. Механизмы проводимости твёрдых металлов, растворов и расплавов электролитов,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газов. </w:t>
            </w:r>
            <w:r>
              <w:rPr>
                <w:rFonts w:ascii="Times New Roman" w:hAnsi="Times New Roman"/>
                <w:color w:val="000000"/>
                <w:sz w:val="24"/>
              </w:rPr>
              <w:t>Полупроводники. Полупроводниковый диод</w:t>
            </w:r>
          </w:p>
        </w:tc>
      </w:tr>
      <w:tr w:rsidR="009A6C40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МАГНИТНОЕ ПОЛЕ</w:t>
            </w:r>
          </w:p>
        </w:tc>
      </w:tr>
      <w:tr w:rsidR="009A6C40" w:rsidRPr="00A36C87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взаимодействие магнитов. Магнитное поле. Вектор магнитной индукции. Принцип суперпозиции магнитных полей:  </w:t>
            </w:r>
          </w:p>
          <w:p w:rsidR="009A6C40" w:rsidRDefault="009A6C40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limUpp>
                      <m:limUppPr>
                        <m:ctrlPr>
                          <w:rPr>
                            <w:rFonts w:ascii="Cambria Math" w:hAnsi="Cambria Math"/>
                          </w:rPr>
                        </m:ctrlPr>
                      </m:limUp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B</m:t>
                        </m:r>
                      </m:e>
                      <m:lim>
                        <m:r>
                          <w:rPr>
                            <w:rFonts w:ascii="Cambria Math" w:eastAsia="Cambria Math" w:hAnsi="Cambria Math" w:cs="Cambria Math"/>
                          </w:rPr>
                          <m:t>⃗</m:t>
                        </m:r>
                      </m:lim>
                    </m:limUpp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limUpp>
                      <m:limUppPr>
                        <m:ctrlPr>
                          <w:rPr>
                            <w:rFonts w:ascii="Cambria Math" w:hAnsi="Cambria Math"/>
                          </w:rPr>
                        </m:ctrlPr>
                      </m:limUp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B</m:t>
                        </m:r>
                      </m:e>
                      <m:lim>
                        <m:r>
                          <w:rPr>
                            <w:rFonts w:ascii="Cambria Math" w:eastAsia="Cambria Math" w:hAnsi="Cambria Math" w:cs="Cambria Math"/>
                          </w:rPr>
                          <m:t>⃗</m:t>
                        </m:r>
                      </m:lim>
                    </m:limUpp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...</m:t>
                </m:r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</w:tblGrid>
            <w:tr w:rsidR="009A6C40" w:rsidRPr="00A36C87">
              <w:trPr>
                <w:trHeight w:val="195"/>
                <w:tblCellSpacing w:w="0" w:type="auto"/>
              </w:trPr>
              <w:tc>
                <w:tcPr>
                  <w:tcW w:w="1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B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29"/>
              <w:gridCol w:w="40"/>
              <w:gridCol w:w="48"/>
            </w:tblGrid>
            <w:tr w:rsidR="009A6C40" w:rsidRPr="00A36C87">
              <w:trPr>
                <w:trHeight w:val="195"/>
                <w:tblCellSpacing w:w="0" w:type="auto"/>
              </w:trPr>
              <w:tc>
                <w:tcPr>
                  <w:tcW w:w="186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B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8" w:type="dxa"/>
                <w:trHeight w:val="60"/>
                <w:tblCellSpacing w:w="0" w:type="auto"/>
              </w:trPr>
              <w:tc>
                <w:tcPr>
                  <w:tcW w:w="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24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24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2"/>
                <w:wAfter w:w="88" w:type="dxa"/>
                <w:trHeight w:val="30"/>
                <w:tblCellSpacing w:w="0" w:type="auto"/>
              </w:trPr>
              <w:tc>
                <w:tcPr>
                  <w:tcW w:w="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29"/>
              <w:gridCol w:w="40"/>
              <w:gridCol w:w="48"/>
            </w:tblGrid>
            <w:tr w:rsidR="009A6C40" w:rsidRPr="00A36C87">
              <w:trPr>
                <w:trHeight w:val="195"/>
                <w:tblCellSpacing w:w="0" w:type="auto"/>
              </w:trPr>
              <w:tc>
                <w:tcPr>
                  <w:tcW w:w="186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B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8" w:type="dxa"/>
                <w:trHeight w:val="60"/>
                <w:tblCellSpacing w:w="0" w:type="auto"/>
              </w:trPr>
              <w:tc>
                <w:tcPr>
                  <w:tcW w:w="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24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24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2"/>
                <w:wAfter w:w="88" w:type="dxa"/>
                <w:trHeight w:val="30"/>
                <w:tblCellSpacing w:w="0" w:type="auto"/>
              </w:trPr>
              <w:tc>
                <w:tcPr>
                  <w:tcW w:w="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...</w:t>
            </w:r>
          </w:p>
          <w:p w:rsidR="009A6C40" w:rsidRPr="00A36C87" w:rsidRDefault="009A6C40">
            <w:pPr>
              <w:spacing w:after="0" w:line="288" w:lineRule="auto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Линии индукции магнитного поля. Картина линий индукции магнитного поля полосового и подковообразного постоянных магнитов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 Эрстеда. Магнитное поле проводника с током. Картина линий индукции магнитного поля длинного прямого проводника и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замкнутого кольцевого проводника, катушки с током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Ампера, её направление и величина:  </w:t>
            </w:r>
          </w:p>
          <w:p w:rsidR="009A6C40" w:rsidRDefault="009A6C40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IBlsinα</m:t>
                </m:r>
              </m:oMath>
            </m:oMathPara>
          </w:p>
          <w:p w:rsidR="009A6C40" w:rsidRDefault="009A6C40">
            <w:pPr>
              <w:spacing w:after="0" w:line="288" w:lineRule="auto"/>
              <w:ind w:left="336"/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F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25"/>
              <w:gridCol w:w="40"/>
            </w:tblGrid>
            <w:tr w:rsidR="009A6C40" w:rsidRPr="00A36C87">
              <w:trPr>
                <w:trHeight w:val="60"/>
                <w:tblCellSpacing w:w="0" w:type="auto"/>
              </w:trPr>
              <w:tc>
                <w:tcPr>
                  <w:tcW w:w="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A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IBlsinα</w:t>
            </w: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где </w:t>
            </w:r>
            <w:r>
              <w:rPr>
                <w:rFonts w:ascii="Times New Roman" w:hAnsi="Times New Roman"/>
                <w:color w:val="000000"/>
                <w:sz w:val="24"/>
              </w:rPr>
              <w:t>α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угол между направлением проводника и вектором  </w:t>
            </w:r>
          </w:p>
          <w:p w:rsidR="009A6C40" w:rsidRDefault="009A6C40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</w:tblGrid>
            <w:tr w:rsidR="009A6C40">
              <w:trPr>
                <w:trHeight w:val="195"/>
                <w:tblCellSpacing w:w="0" w:type="auto"/>
              </w:trPr>
              <w:tc>
                <w:tcPr>
                  <w:tcW w:w="1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B</w:t>
                  </w: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</w:tbl>
          <w:p w:rsidR="009A6C40" w:rsidRDefault="009A6C40">
            <w:pPr>
              <w:spacing w:after="0" w:line="288" w:lineRule="auto"/>
              <w:jc w:val="both"/>
            </w:pPr>
          </w:p>
          <w:p w:rsidR="009A6C40" w:rsidRDefault="009A6C40">
            <w:pPr>
              <w:spacing w:after="0" w:line="288" w:lineRule="auto"/>
              <w:jc w:val="both"/>
            </w:pP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Лоренца, её направление и величина:  </w:t>
            </w:r>
          </w:p>
          <w:p w:rsidR="009A6C40" w:rsidRPr="00A36C87" w:rsidRDefault="009A6C40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Лор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lang w:val="ru-RU"/>
                  </w:rPr>
                  <m:t>∣</m:t>
                </m:r>
                <m:r>
                  <w:rPr>
                    <w:rFonts w:ascii="Cambria Math" w:eastAsia="Cambria Math" w:hAnsi="Cambria Math" w:cs="Cambria Math"/>
                  </w:rPr>
                  <m:t>q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lang w:val="ru-RU"/>
                  </w:rPr>
                  <m:t>∣</m:t>
                </m:r>
                <m:r>
                  <w:rPr>
                    <w:rFonts w:ascii="Cambria Math" w:eastAsia="Cambria Math" w:hAnsi="Cambria Math" w:cs="Cambria Math"/>
                  </w:rPr>
                  <m:t>vBsinα</m:t>
                </m:r>
              </m:oMath>
            </m:oMathPara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F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85"/>
              <w:gridCol w:w="40"/>
            </w:tblGrid>
            <w:tr w:rsidR="009A6C40" w:rsidRPr="00A36C87">
              <w:trPr>
                <w:trHeight w:val="60"/>
                <w:tblCellSpacing w:w="0" w:type="auto"/>
              </w:trPr>
              <w:tc>
                <w:tcPr>
                  <w:tcW w:w="2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Лор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60"/>
                <w:tblCellSpacing w:w="0" w:type="auto"/>
              </w:trPr>
              <w:tc>
                <w:tcPr>
                  <w:tcW w:w="2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∣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∣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vBsinα</w:t>
            </w:r>
          </w:p>
          <w:p w:rsidR="009A6C40" w:rsidRPr="00A36C87" w:rsidRDefault="00B14457">
            <w:pPr>
              <w:spacing w:after="0" w:line="288" w:lineRule="auto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где </w:t>
            </w:r>
            <w:r>
              <w:rPr>
                <w:rFonts w:ascii="Times New Roman" w:hAnsi="Times New Roman"/>
                <w:color w:val="000000"/>
                <w:sz w:val="24"/>
              </w:rPr>
              <w:t>α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угол между векторами  </w:t>
            </w:r>
          </w:p>
          <w:p w:rsidR="009A6C40" w:rsidRDefault="009A6C40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64"/>
            </w:tblGrid>
            <w:tr w:rsidR="009A6C40">
              <w:trPr>
                <w:trHeight w:val="150"/>
                <w:tblCellSpacing w:w="0" w:type="auto"/>
              </w:trPr>
              <w:tc>
                <w:tcPr>
                  <w:tcW w:w="1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v</w:t>
                  </w: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</w:tbl>
          <w:p w:rsidR="009A6C40" w:rsidRDefault="009A6C40">
            <w:pPr>
              <w:spacing w:after="0" w:line="288" w:lineRule="auto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и  </w:t>
            </w:r>
          </w:p>
          <w:p w:rsidR="009A6C40" w:rsidRDefault="009A6C40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</w:tblGrid>
            <w:tr w:rsidR="009A6C40" w:rsidRPr="00A36C87">
              <w:trPr>
                <w:trHeight w:val="195"/>
                <w:tblCellSpacing w:w="0" w:type="auto"/>
              </w:trPr>
              <w:tc>
                <w:tcPr>
                  <w:tcW w:w="1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B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 Движение заряженной частицы в однородном магнитном поле</w:t>
            </w:r>
          </w:p>
        </w:tc>
      </w:tr>
      <w:tr w:rsidR="009A6C40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</w:t>
            </w:r>
          </w:p>
        </w:tc>
      </w:tr>
      <w:tr w:rsidR="009A6C40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Поток вектора магнитной индукции:  </w:t>
            </w:r>
          </w:p>
          <w:p w:rsidR="009A6C40" w:rsidRPr="00A36C87" w:rsidRDefault="00B14457">
            <w:pPr>
              <w:rPr>
                <w:lang w:val="ru-RU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mbria Math" w:hAnsi="Cambria Math" w:cs="Cambria Math"/>
                    <w:lang w:val="ru-RU"/>
                  </w:rPr>
                  <m:t>Ф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n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S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BScosα</m:t>
                </m:r>
              </m:oMath>
            </m:oMathPara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</w:t>
            </w: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29"/>
              <w:gridCol w:w="40"/>
            </w:tblGrid>
            <w:tr w:rsidR="009A6C40">
              <w:trPr>
                <w:trHeight w:val="30"/>
                <w:tblCellSpacing w:w="0" w:type="auto"/>
              </w:trPr>
              <w:tc>
                <w:tcPr>
                  <w:tcW w:w="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24"/>
                  </w:pPr>
                </w:p>
                <w:p w:rsidR="009A6C40" w:rsidRDefault="00B14457">
                  <w:pPr>
                    <w:spacing w:after="0" w:line="288" w:lineRule="auto"/>
                    <w:ind w:left="324"/>
                  </w:pP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n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S</w:t>
            </w: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BScosα</w:t>
            </w:r>
          </w:p>
          <w:p w:rsidR="009A6C40" w:rsidRDefault="009A6C40">
            <w:pPr>
              <w:spacing w:after="0" w:line="288" w:lineRule="auto"/>
              <w:jc w:val="both"/>
            </w:pPr>
          </w:p>
          <w:p w:rsidR="009A6C40" w:rsidRDefault="00B14457">
            <w:pPr>
              <w:spacing w:after="0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296829" cy="496014"/>
                  <wp:effectExtent l="0" t="0" r="0" b="0"/>
                  <wp:docPr id="33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829" cy="496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6C40" w:rsidRDefault="009A6C40">
            <w:pPr>
              <w:spacing w:after="0" w:line="336" w:lineRule="auto"/>
              <w:ind w:left="336"/>
              <w:jc w:val="both"/>
            </w:pPr>
          </w:p>
          <w:p w:rsidR="009A6C40" w:rsidRDefault="009A6C40">
            <w:pPr>
              <w:spacing w:after="0" w:line="336" w:lineRule="auto"/>
              <w:ind w:left="336"/>
              <w:jc w:val="both"/>
            </w:pP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Явление электромагнитной индукции. ЭДС индукции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электромагнитной индукции Фарадея:</w:t>
            </w:r>
          </w:p>
          <w:p w:rsidR="009A6C40" w:rsidRDefault="00B14457">
            <w:pPr>
              <w:spacing w:after="0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552575" cy="609600"/>
                  <wp:effectExtent l="0" t="0" r="0" b="0"/>
                  <wp:docPr id="34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6C40" w:rsidRDefault="009A6C40">
            <w:pPr>
              <w:spacing w:after="0" w:line="336" w:lineRule="auto"/>
              <w:ind w:left="336"/>
              <w:jc w:val="both"/>
            </w:pP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3.4.4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9A6C40">
            <w:pPr>
              <w:spacing w:after="0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296829" cy="704216"/>
                  <wp:effectExtent l="0" t="0" r="0" b="0"/>
                  <wp:docPr id="35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829" cy="704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6C40" w:rsidRPr="00A36C87" w:rsidRDefault="009A6C40">
            <w:pPr>
              <w:spacing w:after="0" w:line="336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ЭДС индукции в прямом проводнике длиной </w:t>
            </w:r>
            <w:r>
              <w:rPr>
                <w:rFonts w:ascii="Times New Roman" w:hAnsi="Times New Roman"/>
                <w:color w:val="000000"/>
                <w:sz w:val="24"/>
              </w:rPr>
              <w:t>l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движущемся со скоростью  </w:t>
            </w:r>
          </w:p>
          <w:p w:rsidR="009A6C40" w:rsidRDefault="009A6C40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</m:oMath>
            </m:oMathPara>
          </w:p>
          <w:p w:rsidR="009A6C40" w:rsidRDefault="009A6C40">
            <w:pPr>
              <w:spacing w:after="0" w:line="288" w:lineRule="auto"/>
              <w:ind w:left="336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64"/>
            </w:tblGrid>
            <w:tr w:rsidR="009A6C40">
              <w:trPr>
                <w:trHeight w:val="150"/>
                <w:tblCellSpacing w:w="0" w:type="auto"/>
              </w:trPr>
              <w:tc>
                <w:tcPr>
                  <w:tcW w:w="1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v</w:t>
                  </w: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</w:tbl>
          <w:p w:rsidR="009A6C40" w:rsidRDefault="009A6C40">
            <w:pPr>
              <w:spacing w:after="0" w:line="288" w:lineRule="auto"/>
            </w:pPr>
          </w:p>
          <w:p w:rsidR="009A6C40" w:rsidRDefault="00B14457">
            <w:pPr>
              <w:spacing w:after="0" w:line="288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  <w:p w:rsidR="009A6C40" w:rsidRDefault="00B14457">
            <m:oMathPara>
              <m:oMath>
                <m:r>
                  <w:rPr>
                    <w:rFonts w:ascii="Cambria Math" w:eastAsia="Cambria Math" w:hAnsi="Cambria Math" w:cs="Cambria Math"/>
                  </w:rPr>
                  <m:t>(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⊥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l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)</m:t>
                </m:r>
              </m:oMath>
            </m:oMathPara>
          </w:p>
          <w:p w:rsidR="009A6C40" w:rsidRDefault="009A6C40">
            <w:pPr>
              <w:spacing w:after="0" w:line="288" w:lineRule="auto"/>
              <w:ind w:left="336"/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64"/>
            </w:tblGrid>
            <w:tr w:rsidR="009A6C40" w:rsidRPr="00A36C87">
              <w:trPr>
                <w:trHeight w:val="150"/>
                <w:tblCellSpacing w:w="0" w:type="auto"/>
              </w:trPr>
              <w:tc>
                <w:tcPr>
                  <w:tcW w:w="1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v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⊥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28"/>
            </w:tblGrid>
            <w:tr w:rsidR="009A6C40" w:rsidRPr="00A36C87">
              <w:trPr>
                <w:trHeight w:val="195"/>
                <w:tblCellSpacing w:w="0" w:type="auto"/>
              </w:trPr>
              <w:tc>
                <w:tcPr>
                  <w:tcW w:w="1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l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однородном магнитном поле 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 </w:t>
            </w:r>
          </w:p>
          <w:p w:rsidR="009A6C40" w:rsidRDefault="00B14457">
            <m:oMathPara>
              <m:oMath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∣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∣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Blvcosα</m:t>
                </m:r>
              </m:oMath>
            </m:oMathPara>
          </w:p>
          <w:p w:rsidR="009A6C40" w:rsidRDefault="009A6C40">
            <w:pPr>
              <w:spacing w:after="0" w:line="288" w:lineRule="auto"/>
              <w:ind w:left="336"/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∣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394"/>
              <w:gridCol w:w="40"/>
            </w:tblGrid>
            <w:tr w:rsidR="009A6C40" w:rsidRPr="00A36C87">
              <w:trPr>
                <w:trHeight w:val="60"/>
                <w:tblCellSpacing w:w="0" w:type="auto"/>
              </w:trPr>
              <w:tc>
                <w:tcPr>
                  <w:tcW w:w="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i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∣</w:t>
            </w: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Blvcosα</w:t>
            </w:r>
          </w:p>
          <w:p w:rsidR="009A6C40" w:rsidRPr="00A36C87" w:rsidRDefault="009A6C40">
            <w:pPr>
              <w:spacing w:after="0" w:line="288" w:lineRule="auto"/>
              <w:rPr>
                <w:lang w:val="ru-RU"/>
              </w:rPr>
            </w:pPr>
          </w:p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где </w:t>
            </w:r>
            <w:r>
              <w:rPr>
                <w:rFonts w:ascii="Times New Roman" w:hAnsi="Times New Roman"/>
                <w:color w:val="000000"/>
                <w:sz w:val="24"/>
              </w:rPr>
              <w:t>α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угол между вектором 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нормалью  </w:t>
            </w:r>
          </w:p>
          <w:p w:rsidR="009A6C40" w:rsidRDefault="009A6C40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n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</m:oMath>
            </m:oMathPara>
          </w:p>
          <w:p w:rsidR="009A6C40" w:rsidRDefault="009A6C40">
            <w:pPr>
              <w:spacing w:after="0" w:line="288" w:lineRule="auto"/>
              <w:ind w:left="336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76"/>
            </w:tblGrid>
            <w:tr w:rsidR="009A6C40" w:rsidRPr="00A36C87">
              <w:trPr>
                <w:trHeight w:val="15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n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плоскости, в которой лежат векторы  </w:t>
            </w:r>
          </w:p>
          <w:p w:rsidR="009A6C40" w:rsidRPr="00A36C87" w:rsidRDefault="009A6C40">
            <w:pPr>
              <w:rPr>
                <w:lang w:val="ru-RU"/>
              </w:rPr>
            </w:pPr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l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⃗</m:t>
                    </m:r>
                  </m:lim>
                </m:limUpp>
                <m:r>
                  <m:rPr>
                    <m:nor/>
                  </m:rPr>
                  <w:rPr>
                    <w:rFonts w:ascii="Cambria Math" w:eastAsia="Cambria Math" w:hAnsi="Cambria Math" w:cs="Cambria Math"/>
                    <w:lang w:val="ru-RU"/>
                  </w:rPr>
                  <m:t>и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⃗</m:t>
                    </m:r>
                  </m:lim>
                </m:limUpp>
              </m:oMath>
            </m:oMathPara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28"/>
            </w:tblGrid>
            <w:tr w:rsidR="009A6C40" w:rsidRPr="00A36C87">
              <w:trPr>
                <w:trHeight w:val="195"/>
                <w:tblCellSpacing w:w="0" w:type="auto"/>
              </w:trPr>
              <w:tc>
                <w:tcPr>
                  <w:tcW w:w="1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l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64"/>
            </w:tblGrid>
            <w:tr w:rsidR="009A6C40" w:rsidRPr="00A36C87">
              <w:trPr>
                <w:trHeight w:val="150"/>
                <w:tblCellSpacing w:w="0" w:type="auto"/>
              </w:trPr>
              <w:tc>
                <w:tcPr>
                  <w:tcW w:w="1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v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; если  </w:t>
            </w:r>
          </w:p>
          <w:p w:rsidR="009A6C40" w:rsidRDefault="009A6C40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l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</m:oMath>
            </m:oMathPara>
          </w:p>
          <w:p w:rsidR="009A6C40" w:rsidRDefault="009A6C40">
            <w:pPr>
              <w:spacing w:after="0" w:line="288" w:lineRule="auto"/>
              <w:ind w:left="336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28"/>
            </w:tblGrid>
            <w:tr w:rsidR="009A6C40">
              <w:trPr>
                <w:trHeight w:val="195"/>
                <w:tblCellSpacing w:w="0" w:type="auto"/>
              </w:trPr>
              <w:tc>
                <w:tcPr>
                  <w:tcW w:w="1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l</w:t>
                  </w: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</w:tbl>
          <w:p w:rsidR="009A6C40" w:rsidRDefault="009A6C40">
            <w:pPr>
              <w:spacing w:after="0" w:line="288" w:lineRule="auto"/>
            </w:pPr>
          </w:p>
          <w:p w:rsidR="009A6C40" w:rsidRDefault="00B14457">
            <w:pPr>
              <w:spacing w:after="0" w:line="288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  <w:p w:rsidR="009A6C40" w:rsidRDefault="00B14457">
            <m:oMathPara>
              <m:oMath>
                <m:r>
                  <w:rPr>
                    <w:rFonts w:ascii="Cambria Math" w:eastAsia="Cambria Math" w:hAnsi="Cambria Math" w:cs="Cambria Math"/>
                  </w:rPr>
                  <m:t>⊥</m:t>
                </m:r>
              </m:oMath>
            </m:oMathPara>
          </w:p>
          <w:p w:rsidR="009A6C40" w:rsidRDefault="009A6C40">
            <w:pPr>
              <w:spacing w:after="0" w:line="288" w:lineRule="auto"/>
              <w:ind w:left="336"/>
            </w:pPr>
          </w:p>
          <w:p w:rsidR="009A6C40" w:rsidRDefault="00B14457">
            <w:pPr>
              <w:spacing w:after="0" w:line="288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⊥</w:t>
            </w:r>
          </w:p>
          <w:p w:rsidR="009A6C40" w:rsidRDefault="00B14457">
            <w:pPr>
              <w:spacing w:after="0" w:line="288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  <w:p w:rsidR="009A6C40" w:rsidRDefault="009A6C40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</m:oMath>
            </m:oMathPara>
          </w:p>
          <w:p w:rsidR="009A6C40" w:rsidRDefault="009A6C40">
            <w:pPr>
              <w:spacing w:after="0" w:line="288" w:lineRule="auto"/>
              <w:ind w:left="336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</w:tblGrid>
            <w:tr w:rsidR="009A6C40">
              <w:trPr>
                <w:trHeight w:val="195"/>
                <w:tblCellSpacing w:w="0" w:type="auto"/>
              </w:trPr>
              <w:tc>
                <w:tcPr>
                  <w:tcW w:w="1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B</w:t>
                  </w: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</w:tbl>
          <w:p w:rsidR="009A6C40" w:rsidRDefault="009A6C40">
            <w:pPr>
              <w:spacing w:after="0" w:line="288" w:lineRule="auto"/>
            </w:pPr>
          </w:p>
          <w:p w:rsidR="009A6C40" w:rsidRDefault="00B14457">
            <w:pPr>
              <w:spacing w:after="0" w:line="288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, и  </w:t>
            </w:r>
          </w:p>
          <w:p w:rsidR="009A6C40" w:rsidRDefault="009A6C40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</m:oMath>
            </m:oMathPara>
          </w:p>
          <w:p w:rsidR="009A6C40" w:rsidRDefault="009A6C40">
            <w:pPr>
              <w:spacing w:after="0" w:line="288" w:lineRule="auto"/>
              <w:ind w:left="336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64"/>
            </w:tblGrid>
            <w:tr w:rsidR="009A6C40">
              <w:trPr>
                <w:trHeight w:val="150"/>
                <w:tblCellSpacing w:w="0" w:type="auto"/>
              </w:trPr>
              <w:tc>
                <w:tcPr>
                  <w:tcW w:w="1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v</w:t>
                  </w: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</w:tbl>
          <w:p w:rsidR="009A6C40" w:rsidRDefault="009A6C40">
            <w:pPr>
              <w:spacing w:after="0" w:line="288" w:lineRule="auto"/>
            </w:pPr>
          </w:p>
          <w:p w:rsidR="009A6C40" w:rsidRDefault="00B14457">
            <w:pPr>
              <w:spacing w:after="0" w:line="288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то  </w:t>
            </w:r>
          </w:p>
          <w:p w:rsidR="009A6C40" w:rsidRDefault="00B14457">
            <m:oMathPara>
              <m:oMath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∣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∣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Blv</m:t>
                </m:r>
              </m:oMath>
            </m:oMathPara>
          </w:p>
          <w:p w:rsidR="009A6C40" w:rsidRDefault="009A6C40">
            <w:pPr>
              <w:spacing w:after="0" w:line="288" w:lineRule="auto"/>
              <w:ind w:left="336"/>
            </w:pPr>
          </w:p>
          <w:p w:rsidR="009A6C40" w:rsidRDefault="00B14457">
            <w:pPr>
              <w:spacing w:after="0" w:line="288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∣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394"/>
              <w:gridCol w:w="40"/>
            </w:tblGrid>
            <w:tr w:rsidR="009A6C40">
              <w:trPr>
                <w:trHeight w:val="60"/>
                <w:tblCellSpacing w:w="0" w:type="auto"/>
              </w:trPr>
              <w:tc>
                <w:tcPr>
                  <w:tcW w:w="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22"/>
                  </w:pPr>
                </w:p>
                <w:p w:rsidR="009A6C40" w:rsidRDefault="00B14457">
                  <w:pPr>
                    <w:spacing w:after="0" w:line="288" w:lineRule="auto"/>
                    <w:ind w:left="322"/>
                  </w:pP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i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B14457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∣</w:t>
            </w:r>
          </w:p>
          <w:p w:rsidR="009A6C40" w:rsidRDefault="00B14457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</w:pPr>
          </w:p>
          <w:p w:rsidR="009A6C40" w:rsidRDefault="00B14457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Blv</w:t>
            </w:r>
          </w:p>
          <w:p w:rsidR="009A6C40" w:rsidRDefault="009A6C40">
            <w:pPr>
              <w:spacing w:after="0" w:line="288" w:lineRule="auto"/>
            </w:pPr>
          </w:p>
          <w:p w:rsidR="009A6C40" w:rsidRDefault="009A6C40">
            <w:pPr>
              <w:spacing w:after="0" w:line="336" w:lineRule="auto"/>
              <w:ind w:left="336"/>
            </w:pP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3.4.5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Правило Ленца 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3.4.6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Индуктивность:  </w:t>
            </w:r>
          </w:p>
          <w:p w:rsidR="009A6C40" w:rsidRPr="00A36C87" w:rsidRDefault="00B14457">
            <w:pPr>
              <w:rPr>
                <w:lang w:val="ru-RU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</w:rPr>
                  <m:t>L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Ф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I</m:t>
                    </m:r>
                  </m:den>
                </m:f>
              </m:oMath>
            </m:oMathPara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L</w:t>
            </w: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40"/>
              <w:gridCol w:w="40"/>
            </w:tblGrid>
            <w:tr w:rsidR="009A6C40" w:rsidRPr="00A36C87">
              <w:trPr>
                <w:trHeight w:val="285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I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lang w:val="ru-RU"/>
                    </w:rPr>
                    <w:t>Ф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или </w:t>
            </w:r>
            <w:r>
              <w:rPr>
                <w:rFonts w:ascii="Times New Roman" w:hAnsi="Times New Roman"/>
                <w:color w:val="000000"/>
                <w:sz w:val="24"/>
              </w:rPr>
              <w:t>Φ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LI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  <w:p w:rsidR="009A6C40" w:rsidRDefault="00B14457">
            <w:pPr>
              <w:spacing w:after="0" w:line="336" w:lineRule="auto"/>
              <w:ind w:left="336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Самоиндукция.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ЭДС самоиндукции: </w:t>
            </w:r>
          </w:p>
          <w:p w:rsidR="009A6C40" w:rsidRDefault="00B14457">
            <w:pPr>
              <w:spacing w:after="0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704975" cy="561975"/>
                  <wp:effectExtent l="0" t="0" r="0" b="0"/>
                  <wp:docPr id="36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3.4.7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магнитного поля катушки с током:  </w:t>
            </w:r>
          </w:p>
          <w:p w:rsidR="009A6C40" w:rsidRDefault="009A6C40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W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L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L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I</m:t>
                        </m:r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den>
                </m:f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W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17"/>
              <w:gridCol w:w="40"/>
            </w:tblGrid>
            <w:tr w:rsidR="009A6C40">
              <w:trPr>
                <w:trHeight w:val="60"/>
                <w:tblCellSpacing w:w="0" w:type="auto"/>
              </w:trPr>
              <w:tc>
                <w:tcPr>
                  <w:tcW w:w="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03"/>
                  </w:pPr>
                </w:p>
                <w:p w:rsidR="009A6C40" w:rsidRDefault="00B14457">
                  <w:pPr>
                    <w:spacing w:after="0" w:line="288" w:lineRule="auto"/>
                    <w:ind w:left="303"/>
                  </w:pP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L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62"/>
              <w:gridCol w:w="40"/>
            </w:tblGrid>
            <w:tr w:rsidR="009A6C40">
              <w:trPr>
                <w:trHeight w:val="300"/>
                <w:tblCellSpacing w:w="0" w:type="auto"/>
              </w:trPr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</w:rPr>
                    <w:t>2</w:t>
                  </w: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LI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</w:tblGrid>
                  <w:tr w:rsidR="009A6C40">
                    <w:trPr>
                      <w:trHeight w:val="165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>
                        <w:pPr>
                          <w:spacing w:after="0" w:line="288" w:lineRule="auto"/>
                          <w:ind w:left="336"/>
                        </w:pPr>
                      </w:p>
                      <w:p w:rsidR="009A6C40" w:rsidRDefault="00B14457">
                        <w:pPr>
                          <w:spacing w:after="0" w:line="288" w:lineRule="auto"/>
                          <w:ind w:left="336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2</w:t>
                        </w:r>
                      </w:p>
                    </w:tc>
                  </w:tr>
                </w:tbl>
                <w:p w:rsidR="009A6C40" w:rsidRDefault="009A6C40">
                  <w:pPr>
                    <w:spacing w:after="0" w:line="288" w:lineRule="auto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9A6C40">
            <w:pPr>
              <w:spacing w:after="0" w:line="288" w:lineRule="auto"/>
              <w:jc w:val="both"/>
            </w:pPr>
          </w:p>
          <w:p w:rsidR="009A6C40" w:rsidRDefault="009A6C40">
            <w:pPr>
              <w:spacing w:after="0" w:line="288" w:lineRule="auto"/>
              <w:jc w:val="both"/>
            </w:pPr>
          </w:p>
        </w:tc>
      </w:tr>
      <w:tr w:rsidR="009A6C40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ЭЛЕКТРОМАГНИТНЫЕ КОЛЕБАНИЯ И ВОЛНЫ</w:t>
            </w:r>
          </w:p>
        </w:tc>
      </w:tr>
      <w:tr w:rsidR="009A6C40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CellSpacing w:w="0" w:type="auto"/>
              <w:tblInd w:w="180" w:type="dxa"/>
              <w:tblLook w:val="04A0"/>
            </w:tblPr>
            <w:tblGrid>
              <w:gridCol w:w="2976"/>
            </w:tblGrid>
            <w:tr w:rsidR="009A6C40" w:rsidRPr="00A36C87">
              <w:trPr>
                <w:tblCellSpacing w:w="0" w:type="auto"/>
              </w:trPr>
              <w:tc>
                <w:tcPr>
                  <w:tcW w:w="2976" w:type="dxa"/>
                  <w:tcMar>
                    <w:top w:w="15" w:type="dxa"/>
                    <w:left w:w="81" w:type="dxa"/>
                    <w:bottom w:w="15" w:type="dxa"/>
                    <w:right w:w="81" w:type="dxa"/>
                  </w:tcMar>
                  <w:vAlign w:val="center"/>
                </w:tcPr>
                <w:p w:rsidR="009A6C40" w:rsidRPr="00A36C87" w:rsidRDefault="009A6C40">
                  <w:pPr>
                    <w:spacing w:after="0" w:line="336" w:lineRule="auto"/>
                    <w:ind w:left="579"/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B14457">
            <w:pPr>
              <w:spacing w:after="0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296829" cy="870930"/>
                  <wp:effectExtent l="0" t="0" r="0" b="0"/>
                  <wp:docPr id="37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829" cy="870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Колебательный контур. Свободные электромагнитные колебания в идеальном колебательном контуре: </w:t>
            </w:r>
          </w:p>
          <w:p w:rsidR="009A6C40" w:rsidRDefault="00B14457">
            <w:pPr>
              <w:spacing w:after="0"/>
              <w:ind w:left="336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3228975" cy="723900"/>
                  <wp:effectExtent l="0" t="0" r="0" b="0"/>
                  <wp:docPr id="38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897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Формула Томсона:  </w:t>
            </w:r>
          </w:p>
          <w:p w:rsidR="009A6C40" w:rsidRDefault="00B14457">
            <m:oMathPara>
              <m:oMath>
                <m:r>
                  <w:rPr>
                    <w:rFonts w:ascii="Cambria Math" w:eastAsia="Cambria Math" w:hAnsi="Cambria Math" w:cs="Cambria Math"/>
                  </w:rPr>
                  <m:t>T</m:t>
                </m:r>
                <m:r>
                  <w:rPr>
                    <w:rFonts w:ascii="Cambria Math" w:eastAsia="Cambria Math" w:hAnsi="Cambria Math" w:cs="Cambria Math"/>
                  </w:rPr>
                  <m:t>=2</m:t>
                </m:r>
                <m:r>
                  <w:rPr>
                    <w:rFonts w:ascii="Cambria Math" w:eastAsia="Cambria Math" w:hAnsi="Cambria Math" w:cs="Cambria Math"/>
                  </w:rPr>
                  <m:t>π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w:rPr>
                        <w:rFonts w:ascii="Cambria Math" w:eastAsia="Cambria Math" w:hAnsi="Cambria Math" w:cs="Cambria Math"/>
                      </w:rPr>
                      <m:t>LC</m:t>
                    </m:r>
                  </m:e>
                </m:rad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π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954"/>
              <w:gridCol w:w="40"/>
            </w:tblGrid>
            <w:tr w:rsidR="009A6C40">
              <w:trPr>
                <w:trHeight w:val="315"/>
                <w:tblCellSpacing w:w="0" w:type="auto"/>
              </w:trPr>
              <w:tc>
                <w:tcPr>
                  <w:tcW w:w="95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</w:pPr>
                </w:p>
                <w:p w:rsidR="009A6C40" w:rsidRDefault="00B14457">
                  <w:pPr>
                    <w:pBdr>
                      <w:left w:val="none" w:sz="0" w:space="1" w:color="auto"/>
                    </w:pBdr>
                    <w:spacing w:after="0" w:line="288" w:lineRule="auto"/>
                    <w:ind w:left="536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LC</w:t>
                  </w:r>
                </w:p>
                <w:p w:rsidR="009A6C40" w:rsidRDefault="009A6C40">
                  <w:pPr>
                    <w:spacing w:after="0" w:line="288" w:lineRule="auto"/>
                    <w:ind w:left="336"/>
                    <w:jc w:val="both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both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15"/>
                <w:tblCellSpacing w:w="0" w:type="auto"/>
              </w:trPr>
              <w:tc>
                <w:tcPr>
                  <w:tcW w:w="95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, откуда  </w:t>
            </w:r>
          </w:p>
          <w:p w:rsidR="009A6C40" w:rsidRDefault="00B14457">
            <m:oMathPara>
              <m:oMath>
                <m:r>
                  <w:rPr>
                    <w:rFonts w:ascii="Cambria Math" w:eastAsia="Cambria Math" w:hAnsi="Cambria Math" w:cs="Cambria Math"/>
                  </w:rPr>
                  <m:t>ω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2π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T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num>
                  <m:den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LC</m:t>
                        </m:r>
                      </m:e>
                    </m:rad>
                  </m:den>
                </m:f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ω</w:t>
            </w: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87"/>
              <w:gridCol w:w="40"/>
            </w:tblGrid>
            <w:tr w:rsidR="009A6C40" w:rsidRPr="00A36C87">
              <w:trPr>
                <w:trHeight w:val="435"/>
                <w:tblCellSpacing w:w="0" w:type="auto"/>
              </w:trPr>
              <w:tc>
                <w:tcPr>
                  <w:tcW w:w="46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T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pBdr>
                      <w:bottom w:val="single" w:sz="7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lang w:val="ru-RU"/>
                    </w:rPr>
                    <w:t>2</w:t>
                  </w:r>
                  <w:r>
                    <w:rPr>
                      <w:rFonts w:ascii="Times New Roman" w:hAnsi="Times New Roman"/>
                      <w:i/>
                      <w:color w:val="000000"/>
                    </w:rPr>
                    <w:t>π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225"/>
                <w:tblCellSpacing w:w="0" w:type="auto"/>
              </w:trPr>
              <w:tc>
                <w:tcPr>
                  <w:tcW w:w="46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954"/>
              <w:gridCol w:w="40"/>
            </w:tblGrid>
            <w:tr w:rsidR="009A6C40" w:rsidRPr="00A36C87">
              <w:trPr>
                <w:trHeight w:val="435"/>
                <w:tblCellSpacing w:w="0" w:type="auto"/>
              </w:trPr>
              <w:tc>
                <w:tcPr>
                  <w:tcW w:w="95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886"/>
                    <w:gridCol w:w="38"/>
                  </w:tblGrid>
                  <w:tr w:rsidR="009A6C40" w:rsidRPr="00A36C87">
                    <w:trPr>
                      <w:trHeight w:val="300"/>
                      <w:tblCellSpacing w:w="0" w:type="auto"/>
                    </w:trPr>
                    <w:tc>
                      <w:tcPr>
                        <w:tcW w:w="954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9A6C40" w:rsidRPr="00A36C87" w:rsidRDefault="00B14457">
                        <w:pPr>
                          <w:pBdr>
                            <w:left w:val="none" w:sz="0" w:space="1" w:color="auto"/>
                          </w:pBdr>
                          <w:spacing w:after="0" w:line="288" w:lineRule="auto"/>
                          <w:ind w:left="536"/>
                          <w:rPr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color w:val="000000"/>
                          </w:rPr>
                          <w:t>LC</w:t>
                        </w:r>
                      </w:p>
                      <w:p w:rsidR="009A6C40" w:rsidRPr="00A36C87" w:rsidRDefault="009A6C40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</w:p>
                      <w:p w:rsidR="009A6C40" w:rsidRPr="00A36C87" w:rsidRDefault="009A6C40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6C40" w:rsidRPr="00A36C87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954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6C40" w:rsidRPr="00A36C87" w:rsidRDefault="009A6C40">
                  <w:pPr>
                    <w:spacing w:after="0" w:line="288" w:lineRule="auto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pBdr>
                      <w:bottom w:val="single" w:sz="7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300"/>
                <w:tblCellSpacing w:w="0" w:type="auto"/>
              </w:trPr>
              <w:tc>
                <w:tcPr>
                  <w:tcW w:w="95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.</w:t>
            </w:r>
          </w:p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амплитуды заряда конденсатора с амплитудой силы тока при свободных электромагнитных колебаниях в идеальном колебательном контуре: </w:t>
            </w:r>
          </w:p>
          <w:p w:rsidR="009A6C40" w:rsidRDefault="00B14457">
            <w:pPr>
              <w:spacing w:after="0"/>
              <w:ind w:left="336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895350" cy="514350"/>
                  <wp:effectExtent l="0" t="0" r="0" b="0"/>
                  <wp:docPr id="39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сохранения энергии в идеальном колебательном контуре: </w:t>
            </w:r>
          </w:p>
          <w:p w:rsidR="009A6C40" w:rsidRPr="00A36C87" w:rsidRDefault="009A6C4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9A6C4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Вынужденные электромагнитные </w:t>
            </w:r>
            <w:r>
              <w:rPr>
                <w:rFonts w:ascii="Times New Roman" w:hAnsi="Times New Roman"/>
                <w:color w:val="000000"/>
                <w:sz w:val="24"/>
              </w:rPr>
              <w:t>колебания. Резонанс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Переменный ток. Производство, передача и потребление электрической энергии </w:t>
            </w:r>
          </w:p>
          <w:p w:rsidR="009A6C40" w:rsidRDefault="00B14457">
            <w:pPr>
              <w:spacing w:after="0"/>
              <w:ind w:left="336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2847975" cy="457200"/>
                  <wp:effectExtent l="0" t="0" r="0" b="0"/>
                  <wp:docPr id="40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97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3.5.5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электромагнитных волн. Взаимная ориентация векторов в электромагнитной волне в вакууме:  </w:t>
            </w:r>
          </w:p>
          <w:p w:rsidR="009A6C40" w:rsidRDefault="009A6C40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⊥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⊥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</w:tblGrid>
            <w:tr w:rsidR="009A6C40">
              <w:trPr>
                <w:trHeight w:val="195"/>
                <w:tblCellSpacing w:w="0" w:type="auto"/>
              </w:trPr>
              <w:tc>
                <w:tcPr>
                  <w:tcW w:w="1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E</w:t>
                  </w: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⊥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</w:tblGrid>
            <w:tr w:rsidR="009A6C40">
              <w:trPr>
                <w:trHeight w:val="195"/>
                <w:tblCellSpacing w:w="0" w:type="auto"/>
              </w:trPr>
              <w:tc>
                <w:tcPr>
                  <w:tcW w:w="1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B</w:t>
                  </w: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⊥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64"/>
            </w:tblGrid>
            <w:tr w:rsidR="009A6C40">
              <w:trPr>
                <w:trHeight w:val="150"/>
                <w:tblCellSpacing w:w="0" w:type="auto"/>
              </w:trPr>
              <w:tc>
                <w:tcPr>
                  <w:tcW w:w="1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c</w:t>
                  </w: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</w:tbl>
          <w:p w:rsidR="009A6C40" w:rsidRDefault="009A6C40">
            <w:pPr>
              <w:spacing w:after="0" w:line="288" w:lineRule="auto"/>
              <w:jc w:val="both"/>
            </w:pPr>
          </w:p>
          <w:p w:rsidR="009A6C40" w:rsidRDefault="009A6C40">
            <w:pPr>
              <w:spacing w:after="0" w:line="288" w:lineRule="auto"/>
              <w:jc w:val="both"/>
            </w:pP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3.5.6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Шкала электромагнитных волн. Применение электромагнитных волн в технике и быту</w:t>
            </w:r>
          </w:p>
        </w:tc>
      </w:tr>
      <w:tr w:rsidR="009A6C40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ОПТИКА</w:t>
            </w:r>
          </w:p>
        </w:tc>
      </w:tr>
      <w:tr w:rsidR="009A6C40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Прямолинейное распространение света в однородной среде. </w:t>
            </w:r>
            <w:r>
              <w:rPr>
                <w:rFonts w:ascii="Times New Roman" w:hAnsi="Times New Roman"/>
                <w:color w:val="000000"/>
                <w:sz w:val="24"/>
              </w:rPr>
              <w:t>Точечный источник. Луч света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Законы отражения света.  </w:t>
            </w:r>
          </w:p>
          <w:p w:rsidR="009A6C40" w:rsidRDefault="00B14457">
            <m:oMathPara>
              <m:oMath>
                <m:r>
                  <w:rPr>
                    <w:rFonts w:ascii="Cambria Math" w:eastAsia="Cambria Math" w:hAnsi="Cambria Math" w:cs="Cambria Math"/>
                  </w:rPr>
                  <m:t>α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β</m:t>
                </m:r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α</w:t>
            </w: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β</w:t>
            </w:r>
          </w:p>
          <w:p w:rsidR="009A6C40" w:rsidRDefault="009A6C40">
            <w:pPr>
              <w:spacing w:after="0" w:line="288" w:lineRule="auto"/>
              <w:jc w:val="both"/>
            </w:pPr>
          </w:p>
          <w:p w:rsidR="009A6C40" w:rsidRDefault="00B14457">
            <w:pPr>
              <w:spacing w:after="0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296829" cy="582552"/>
                  <wp:effectExtent l="0" t="0" r="0" b="0"/>
                  <wp:docPr id="41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829" cy="582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6C40" w:rsidRDefault="009A6C40">
            <w:pPr>
              <w:spacing w:after="0" w:line="336" w:lineRule="auto"/>
              <w:ind w:left="336"/>
              <w:jc w:val="both"/>
            </w:pP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изображений в плоском зеркале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Законы преломления света. </w:t>
            </w:r>
          </w:p>
          <w:tbl>
            <w:tblPr>
              <w:tblW w:w="0" w:type="auto"/>
              <w:tblCellSpacing w:w="0" w:type="auto"/>
              <w:tblInd w:w="180" w:type="dxa"/>
              <w:tblLook w:val="04A0"/>
            </w:tblPr>
            <w:tblGrid>
              <w:gridCol w:w="3892"/>
            </w:tblGrid>
            <w:tr w:rsidR="009A6C40" w:rsidRPr="00A36C87">
              <w:trPr>
                <w:tblCellSpacing w:w="0" w:type="auto"/>
              </w:trPr>
              <w:tc>
                <w:tcPr>
                  <w:tcW w:w="3892" w:type="dxa"/>
                  <w:tcMar>
                    <w:top w:w="15" w:type="dxa"/>
                    <w:left w:w="81" w:type="dxa"/>
                    <w:bottom w:w="15" w:type="dxa"/>
                    <w:right w:w="81" w:type="dxa"/>
                  </w:tcMar>
                  <w:vAlign w:val="center"/>
                </w:tcPr>
                <w:p w:rsidR="009A6C40" w:rsidRPr="00A36C87" w:rsidRDefault="009A6C40">
                  <w:pPr>
                    <w:spacing w:after="0" w:line="336" w:lineRule="auto"/>
                    <w:ind w:left="579"/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Преломление света:  </w:t>
            </w:r>
          </w:p>
          <w:p w:rsidR="009A6C40" w:rsidRDefault="009A6C40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n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sinα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n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sinβ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.</m:t>
                </m:r>
              </m:oMath>
            </m:oMathPara>
          </w:p>
          <w:p w:rsidR="009A6C40" w:rsidRDefault="009A6C40">
            <w:pPr>
              <w:spacing w:after="0" w:line="288" w:lineRule="auto"/>
              <w:ind w:left="336"/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41"/>
              <w:gridCol w:w="40"/>
            </w:tblGrid>
            <w:tr w:rsidR="009A6C40" w:rsidRPr="00A36C87">
              <w:trPr>
                <w:trHeight w:val="6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sinα</w:t>
            </w: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41"/>
              <w:gridCol w:w="40"/>
            </w:tblGrid>
            <w:tr w:rsidR="009A6C40" w:rsidRPr="00A36C87">
              <w:trPr>
                <w:trHeight w:val="6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sinβ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 </w:t>
            </w:r>
          </w:p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Абсолютный показатель преломления:  </w:t>
            </w:r>
          </w:p>
          <w:p w:rsidR="009A6C40" w:rsidRPr="00A36C87" w:rsidRDefault="009A6C40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n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абс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den>
                </m:f>
              </m:oMath>
            </m:oMathPara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76"/>
              <w:gridCol w:w="40"/>
            </w:tblGrid>
            <w:tr w:rsidR="009A6C40" w:rsidRPr="00A36C87">
              <w:trPr>
                <w:trHeight w:val="60"/>
                <w:tblCellSpacing w:w="0" w:type="auto"/>
              </w:trPr>
              <w:tc>
                <w:tcPr>
                  <w:tcW w:w="3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абс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3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64"/>
              <w:gridCol w:w="40"/>
            </w:tblGrid>
            <w:tr w:rsidR="009A6C40" w:rsidRPr="00A36C87">
              <w:trPr>
                <w:trHeight w:val="225"/>
                <w:tblCellSpacing w:w="0" w:type="auto"/>
              </w:trPr>
              <w:tc>
                <w:tcPr>
                  <w:tcW w:w="1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v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c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1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 </w:t>
            </w:r>
          </w:p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Относительный показатель преломления:  </w:t>
            </w:r>
          </w:p>
          <w:p w:rsidR="009A6C40" w:rsidRPr="00A36C87" w:rsidRDefault="009A6C40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n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отн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1</m:t>
                        </m:r>
                      </m:sub>
                    </m:sSub>
                  </m:den>
                </m:f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2</m:t>
                        </m:r>
                      </m:sub>
                    </m:sSub>
                  </m:den>
                </m:f>
              </m:oMath>
            </m:oMathPara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87"/>
              <w:gridCol w:w="40"/>
            </w:tblGrid>
            <w:tr w:rsidR="009A6C40" w:rsidRPr="00A36C87">
              <w:trPr>
                <w:trHeight w:val="30"/>
                <w:tblCellSpacing w:w="0" w:type="auto"/>
              </w:trPr>
              <w:tc>
                <w:tcPr>
                  <w:tcW w:w="3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отн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3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7"/>
              <w:gridCol w:w="40"/>
            </w:tblGrid>
            <w:tr w:rsidR="009A6C40" w:rsidRPr="00A36C87">
              <w:trPr>
                <w:trHeight w:val="225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n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  <w:gridCol w:w="36"/>
                  </w:tblGrid>
                  <w:tr w:rsidR="009A6C40" w:rsidRPr="00A36C87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9A6C40" w:rsidRPr="00A36C87" w:rsidRDefault="00B14457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A36C87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6C40" w:rsidRPr="00A36C87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6C40" w:rsidRPr="00A36C87" w:rsidRDefault="009A6C40">
                  <w:pPr>
                    <w:spacing w:after="0" w:line="288" w:lineRule="auto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n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  <w:gridCol w:w="36"/>
                  </w:tblGrid>
                  <w:tr w:rsidR="009A6C40" w:rsidRPr="00A36C87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9A6C40" w:rsidRPr="00A36C87" w:rsidRDefault="00B14457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A36C87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6C40" w:rsidRPr="00A36C87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6C40" w:rsidRPr="00A36C87" w:rsidRDefault="009A6C40">
                  <w:pPr>
                    <w:spacing w:after="0" w:line="288" w:lineRule="auto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165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98"/>
              <w:gridCol w:w="40"/>
            </w:tblGrid>
            <w:tr w:rsidR="009A6C40" w:rsidRPr="00A36C87">
              <w:trPr>
                <w:trHeight w:val="225"/>
                <w:tblCellSpacing w:w="0" w:type="auto"/>
              </w:trPr>
              <w:tc>
                <w:tcPr>
                  <w:tcW w:w="2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v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32"/>
                    <w:gridCol w:w="36"/>
                  </w:tblGrid>
                  <w:tr w:rsidR="009A6C40" w:rsidRPr="00A36C87">
                    <w:trPr>
                      <w:trHeight w:val="60"/>
                      <w:tblCellSpacing w:w="0" w:type="auto"/>
                    </w:trPr>
                    <w:tc>
                      <w:tcPr>
                        <w:tcW w:w="10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spacing w:after="0" w:line="288" w:lineRule="auto"/>
                          <w:ind w:left="327"/>
                          <w:rPr>
                            <w:lang w:val="ru-RU"/>
                          </w:rPr>
                        </w:pPr>
                      </w:p>
                      <w:p w:rsidR="009A6C40" w:rsidRPr="00A36C87" w:rsidRDefault="00B14457">
                        <w:pPr>
                          <w:spacing w:after="0" w:line="288" w:lineRule="auto"/>
                          <w:ind w:left="327"/>
                          <w:rPr>
                            <w:lang w:val="ru-RU"/>
                          </w:rPr>
                        </w:pPr>
                        <w:r w:rsidRPr="00A36C87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6C40" w:rsidRPr="00A36C87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0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6C40" w:rsidRPr="00A36C87" w:rsidRDefault="009A6C40">
                  <w:pPr>
                    <w:spacing w:after="0" w:line="288" w:lineRule="auto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v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32"/>
                    <w:gridCol w:w="36"/>
                  </w:tblGrid>
                  <w:tr w:rsidR="009A6C40" w:rsidRPr="00A36C87">
                    <w:trPr>
                      <w:trHeight w:val="60"/>
                      <w:tblCellSpacing w:w="0" w:type="auto"/>
                    </w:trPr>
                    <w:tc>
                      <w:tcPr>
                        <w:tcW w:w="10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spacing w:after="0" w:line="288" w:lineRule="auto"/>
                          <w:ind w:left="327"/>
                          <w:rPr>
                            <w:lang w:val="ru-RU"/>
                          </w:rPr>
                        </w:pPr>
                      </w:p>
                      <w:p w:rsidR="009A6C40" w:rsidRPr="00A36C87" w:rsidRDefault="00B14457">
                        <w:pPr>
                          <w:spacing w:after="0" w:line="288" w:lineRule="auto"/>
                          <w:ind w:left="327"/>
                          <w:rPr>
                            <w:lang w:val="ru-RU"/>
                          </w:rPr>
                        </w:pPr>
                        <w:r w:rsidRPr="00A36C87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6C40" w:rsidRPr="00A36C87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0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6C40" w:rsidRPr="00A36C87" w:rsidRDefault="009A6C40">
                  <w:pPr>
                    <w:spacing w:after="0" w:line="288" w:lineRule="auto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165"/>
                <w:tblCellSpacing w:w="0" w:type="auto"/>
              </w:trPr>
              <w:tc>
                <w:tcPr>
                  <w:tcW w:w="2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 </w:t>
            </w:r>
          </w:p>
          <w:p w:rsidR="009A6C40" w:rsidRPr="00A36C87" w:rsidRDefault="00B14457">
            <w:pPr>
              <w:spacing w:after="0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296829" cy="825728"/>
                  <wp:effectExtent l="0" t="0" r="0" b="0"/>
                  <wp:docPr id="42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829" cy="825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Ход лучей в призме. </w:t>
            </w:r>
          </w:p>
          <w:p w:rsidR="009A6C40" w:rsidRPr="00A36C87" w:rsidRDefault="00B14457">
            <w:pPr>
              <w:spacing w:after="0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438275" cy="295275"/>
                  <wp:effectExtent l="0" t="0" r="0" b="0"/>
                  <wp:docPr id="43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частот и соотношение длин волн при переходе монохроматического света через границу раздела двух оптических сред: 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3.6.5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CellSpacing w:w="0" w:type="auto"/>
              <w:tblInd w:w="180" w:type="dxa"/>
              <w:tblLook w:val="04A0"/>
            </w:tblPr>
            <w:tblGrid>
              <w:gridCol w:w="3880"/>
            </w:tblGrid>
            <w:tr w:rsidR="009A6C40" w:rsidRPr="00A36C87">
              <w:trPr>
                <w:tblCellSpacing w:w="0" w:type="auto"/>
              </w:trPr>
              <w:tc>
                <w:tcPr>
                  <w:tcW w:w="3880" w:type="dxa"/>
                  <w:tcMar>
                    <w:top w:w="15" w:type="dxa"/>
                    <w:left w:w="81" w:type="dxa"/>
                    <w:bottom w:w="15" w:type="dxa"/>
                    <w:right w:w="81" w:type="dxa"/>
                  </w:tcMar>
                  <w:vAlign w:val="center"/>
                </w:tcPr>
                <w:p w:rsidR="009A6C40" w:rsidRPr="00A36C87" w:rsidRDefault="009A6C40">
                  <w:pPr>
                    <w:spacing w:after="0" w:line="336" w:lineRule="auto"/>
                    <w:ind w:left="579"/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B14457">
            <w:pPr>
              <w:spacing w:after="0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296829" cy="825795"/>
                  <wp:effectExtent l="0" t="0" r="0" b="0"/>
                  <wp:docPr id="44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829" cy="825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Полное внутреннее отражение. </w:t>
            </w:r>
          </w:p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Предельный угол полного внутреннего отражения:  </w:t>
            </w:r>
          </w:p>
          <w:p w:rsidR="009A6C40" w:rsidRPr="00A36C87" w:rsidRDefault="00B14457">
            <w:pPr>
              <w:rPr>
                <w:lang w:val="ru-RU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</w:rPr>
                  <m:t>Sin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α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пр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n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отн</m:t>
                        </m:r>
                      </m:sub>
                    </m:sSub>
                  </m:den>
                </m:f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1</m:t>
                        </m:r>
                      </m:sub>
                    </m:sSub>
                  </m:den>
                </m:f>
              </m:oMath>
            </m:oMathPara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Sinα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13"/>
              <w:gridCol w:w="40"/>
            </w:tblGrid>
            <w:tr w:rsidR="009A6C40">
              <w:trPr>
                <w:trHeight w:val="30"/>
                <w:tblCellSpacing w:w="0" w:type="auto"/>
              </w:trPr>
              <w:tc>
                <w:tcPr>
                  <w:tcW w:w="2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5"/>
                  </w:pPr>
                </w:p>
                <w:p w:rsidR="009A6C40" w:rsidRDefault="00B14457">
                  <w:pPr>
                    <w:spacing w:after="0" w:line="288" w:lineRule="auto"/>
                    <w:ind w:left="335"/>
                  </w:pPr>
                  <w:r>
                    <w:rPr>
                      <w:rFonts w:ascii="Times New Roman" w:hAnsi="Times New Roman"/>
                      <w:color w:val="000000"/>
                      <w:spacing w:val="-4"/>
                      <w:sz w:val="15"/>
                    </w:rPr>
                    <w:t>пр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60"/>
                <w:tblCellSpacing w:w="0" w:type="auto"/>
              </w:trPr>
              <w:tc>
                <w:tcPr>
                  <w:tcW w:w="2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641"/>
              <w:gridCol w:w="40"/>
            </w:tblGrid>
            <w:tr w:rsidR="009A6C40">
              <w:trPr>
                <w:trHeight w:val="270"/>
                <w:tblCellSpacing w:w="0" w:type="auto"/>
              </w:trPr>
              <w:tc>
                <w:tcPr>
                  <w:tcW w:w="4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4"/>
                    </w:rPr>
                    <w:t>n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575"/>
                    <w:gridCol w:w="36"/>
                  </w:tblGrid>
                  <w:tr w:rsidR="009A6C40">
                    <w:trPr>
                      <w:trHeight w:val="30"/>
                      <w:tblCellSpacing w:w="0" w:type="auto"/>
                    </w:trPr>
                    <w:tc>
                      <w:tcPr>
                        <w:tcW w:w="308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>
                        <w:pPr>
                          <w:spacing w:after="0" w:line="288" w:lineRule="auto"/>
                          <w:ind w:left="336"/>
                        </w:pPr>
                      </w:p>
                      <w:p w:rsidR="009A6C40" w:rsidRDefault="00B14457">
                        <w:pPr>
                          <w:spacing w:after="0" w:line="288" w:lineRule="auto"/>
                          <w:ind w:left="336"/>
                        </w:pPr>
                        <w:r>
                          <w:rPr>
                            <w:rFonts w:ascii="Times New Roman" w:hAnsi="Times New Roman"/>
                            <w:color w:val="000000"/>
                            <w:spacing w:val="-4"/>
                            <w:sz w:val="15"/>
                          </w:rPr>
                          <w:t>отн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/>
                    </w:tc>
                  </w:tr>
                  <w:tr w:rsidR="009A6C40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308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/>
                    </w:tc>
                  </w:tr>
                </w:tbl>
                <w:p w:rsidR="009A6C40" w:rsidRDefault="009A6C40">
                  <w:pPr>
                    <w:spacing w:after="0" w:line="288" w:lineRule="auto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pacing w:val="-4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165"/>
                <w:tblCellSpacing w:w="0" w:type="auto"/>
              </w:trPr>
              <w:tc>
                <w:tcPr>
                  <w:tcW w:w="4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4"/>
              <w:gridCol w:w="40"/>
            </w:tblGrid>
            <w:tr w:rsidR="009A6C40">
              <w:trPr>
                <w:trHeight w:val="225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4"/>
                    </w:rPr>
                    <w:t>n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38"/>
                    <w:gridCol w:w="36"/>
                  </w:tblGrid>
                  <w:tr w:rsidR="009A6C40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>
                        <w:pPr>
                          <w:spacing w:after="0" w:line="288" w:lineRule="auto"/>
                          <w:ind w:left="336"/>
                        </w:pPr>
                      </w:p>
                      <w:p w:rsidR="009A6C40" w:rsidRDefault="00B14457">
                        <w:pPr>
                          <w:spacing w:after="0" w:line="288" w:lineRule="auto"/>
                          <w:ind w:left="336"/>
                        </w:pPr>
                        <w:r>
                          <w:rPr>
                            <w:rFonts w:ascii="Times New Roman" w:hAnsi="Times New Roman"/>
                            <w:color w:val="000000"/>
                            <w:spacing w:val="-4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/>
                    </w:tc>
                  </w:tr>
                  <w:tr w:rsidR="009A6C40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/>
                    </w:tc>
                  </w:tr>
                </w:tbl>
                <w:p w:rsidR="009A6C40" w:rsidRDefault="009A6C40">
                  <w:pPr>
                    <w:spacing w:after="0" w:line="288" w:lineRule="auto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4"/>
                    </w:rPr>
                    <w:t>n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38"/>
                    <w:gridCol w:w="36"/>
                  </w:tblGrid>
                  <w:tr w:rsidR="009A6C40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>
                        <w:pPr>
                          <w:spacing w:after="0" w:line="288" w:lineRule="auto"/>
                          <w:ind w:left="336"/>
                        </w:pPr>
                      </w:p>
                      <w:p w:rsidR="009A6C40" w:rsidRDefault="00B14457">
                        <w:pPr>
                          <w:spacing w:after="0" w:line="288" w:lineRule="auto"/>
                          <w:ind w:left="336"/>
                        </w:pPr>
                        <w:r>
                          <w:rPr>
                            <w:rFonts w:ascii="Times New Roman" w:hAnsi="Times New Roman"/>
                            <w:color w:val="000000"/>
                            <w:spacing w:val="-4"/>
                            <w:sz w:val="15"/>
                          </w:rPr>
                          <w:t>2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/>
                    </w:tc>
                  </w:tr>
                  <w:tr w:rsidR="009A6C40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/>
                    </w:tc>
                  </w:tr>
                </w:tbl>
                <w:p w:rsidR="009A6C40" w:rsidRDefault="009A6C40">
                  <w:pPr>
                    <w:spacing w:after="0" w:line="288" w:lineRule="auto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165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9A6C40">
            <w:pPr>
              <w:spacing w:after="0" w:line="288" w:lineRule="auto"/>
              <w:jc w:val="both"/>
            </w:pPr>
          </w:p>
          <w:p w:rsidR="009A6C40" w:rsidRDefault="009A6C40">
            <w:pPr>
              <w:spacing w:after="0" w:line="288" w:lineRule="auto"/>
              <w:jc w:val="both"/>
            </w:pPr>
          </w:p>
          <w:p w:rsidR="009A6C40" w:rsidRDefault="009A6C40">
            <w:pPr>
              <w:spacing w:after="0" w:line="336" w:lineRule="auto"/>
              <w:ind w:left="336"/>
              <w:jc w:val="both"/>
            </w:pP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3.6.6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Собирающие и рассеивающие линзы. Тонкая линза. Фокусное расстояние и оптическая сила тонкой линзы:  </w:t>
            </w:r>
          </w:p>
          <w:p w:rsidR="009A6C40" w:rsidRDefault="00B14457">
            <m:oMathPara>
              <m:oMath>
                <m:r>
                  <w:rPr>
                    <w:rFonts w:ascii="Cambria Math" w:eastAsia="Cambria Math" w:hAnsi="Cambria Math" w:cs="Cambria Math"/>
                  </w:rPr>
                  <m:t>D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</m:den>
                </m:f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  <w:gridCol w:w="40"/>
            </w:tblGrid>
            <w:tr w:rsidR="009A6C40">
              <w:trPr>
                <w:trHeight w:val="270"/>
                <w:tblCellSpacing w:w="0" w:type="auto"/>
              </w:trPr>
              <w:tc>
                <w:tcPr>
                  <w:tcW w:w="2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2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9A6C40">
            <w:pPr>
              <w:spacing w:after="0" w:line="288" w:lineRule="auto"/>
              <w:jc w:val="both"/>
            </w:pPr>
          </w:p>
          <w:p w:rsidR="009A6C40" w:rsidRDefault="009A6C40">
            <w:pPr>
              <w:spacing w:after="0" w:line="288" w:lineRule="auto"/>
              <w:jc w:val="both"/>
            </w:pPr>
          </w:p>
          <w:p w:rsidR="009A6C40" w:rsidRDefault="009A6C40">
            <w:pPr>
              <w:spacing w:after="0" w:line="336" w:lineRule="auto"/>
              <w:ind w:left="336"/>
              <w:jc w:val="both"/>
            </w:pP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3.6.7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Формула тонкой линзы:  </w:t>
            </w:r>
          </w:p>
          <w:p w:rsidR="009A6C40" w:rsidRDefault="009A6C40"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d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</m:den>
                </m:f>
              </m:oMath>
            </m:oMathPara>
          </w:p>
          <w:p w:rsidR="009A6C40" w:rsidRDefault="009A6C40">
            <w:pPr>
              <w:spacing w:after="0" w:line="288" w:lineRule="auto"/>
              <w:ind w:left="336"/>
            </w:pPr>
          </w:p>
          <w:p w:rsidR="009A6C40" w:rsidRDefault="009A6C40">
            <w:pPr>
              <w:spacing w:after="0" w:line="288" w:lineRule="auto"/>
              <w:ind w:left="336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76"/>
              <w:gridCol w:w="40"/>
            </w:tblGrid>
            <w:tr w:rsidR="009A6C40" w:rsidRPr="00A36C87">
              <w:trPr>
                <w:trHeight w:val="27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d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76"/>
              <w:gridCol w:w="40"/>
            </w:tblGrid>
            <w:tr w:rsidR="009A6C40" w:rsidRPr="00A36C87">
              <w:trPr>
                <w:trHeight w:val="27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18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  <w:gridCol w:w="40"/>
            </w:tblGrid>
            <w:tr w:rsidR="009A6C40" w:rsidRPr="00A36C87">
              <w:trPr>
                <w:trHeight w:val="270"/>
                <w:tblCellSpacing w:w="0" w:type="auto"/>
              </w:trPr>
              <w:tc>
                <w:tcPr>
                  <w:tcW w:w="2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2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rPr>
                <w:lang w:val="ru-RU"/>
              </w:rPr>
            </w:pPr>
          </w:p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даваемое линзой:  </w:t>
            </w:r>
          </w:p>
          <w:p w:rsidR="009A6C40" w:rsidRPr="00A36C87" w:rsidRDefault="00B14457">
            <w:pPr>
              <w:rPr>
                <w:lang w:val="ru-RU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mbria Math" w:hAnsi="Cambria Math" w:cs="Cambria Math"/>
                    <w:lang w:val="ru-RU"/>
                  </w:rPr>
                  <m:t>Г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h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H</m:t>
                    </m:r>
                  </m:den>
                </m:f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∣</m:t>
                    </m:r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∣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d</m:t>
                    </m:r>
                  </m:den>
                </m:f>
              </m:oMath>
            </m:oMathPara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Г</w:t>
            </w: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25"/>
              <w:gridCol w:w="40"/>
            </w:tblGrid>
            <w:tr w:rsidR="009A6C40" w:rsidRPr="00A36C87">
              <w:trPr>
                <w:trHeight w:val="285"/>
                <w:tblCellSpacing w:w="0" w:type="auto"/>
              </w:trPr>
              <w:tc>
                <w:tcPr>
                  <w:tcW w:w="2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H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h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2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770"/>
              <w:gridCol w:w="40"/>
            </w:tblGrid>
            <w:tr w:rsidR="009A6C40" w:rsidRPr="00A36C87">
              <w:trPr>
                <w:trHeight w:val="300"/>
                <w:tblCellSpacing w:w="0" w:type="auto"/>
              </w:trPr>
              <w:tc>
                <w:tcPr>
                  <w:tcW w:w="3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d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lang w:val="ru-RU"/>
                    </w:rPr>
                    <w:t>∣</w:t>
                  </w: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  <w:r w:rsidRPr="00A36C87">
                    <w:rPr>
                      <w:rFonts w:ascii="Times New Roman" w:hAnsi="Times New Roman"/>
                      <w:color w:val="000000"/>
                      <w:lang w:val="ru-RU"/>
                    </w:rPr>
                    <w:t>∣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3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rPr>
                <w:lang w:val="ru-RU"/>
              </w:rPr>
            </w:pPr>
          </w:p>
          <w:p w:rsidR="009A6C40" w:rsidRPr="00A36C87" w:rsidRDefault="00B14457">
            <w:pPr>
              <w:spacing w:after="0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2152650" cy="1428750"/>
                  <wp:effectExtent l="0" t="0" r="0" b="0"/>
                  <wp:docPr id="45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65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6C40" w:rsidRDefault="00B14457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случае рассеивающей линзы: 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3.6.8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 w:line="336" w:lineRule="auto"/>
              <w:ind w:left="336"/>
              <w:jc w:val="both"/>
            </w:pPr>
          </w:p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6C40" w:rsidRDefault="00B14457">
            <m:oMathPara>
              <m:oMath>
                <m:r>
                  <w:rPr>
                    <w:rFonts w:ascii="Cambria Math" w:eastAsia="Cambria Math" w:hAnsi="Cambria Math" w:cs="Cambria Math"/>
                  </w:rPr>
                  <m:t>D</m:t>
                </m:r>
                <m:r>
                  <w:rPr>
                    <w:rFonts w:ascii="Cambria Math" w:eastAsia="Cambria Math" w:hAnsi="Cambria Math" w:cs="Cambria Math"/>
                  </w:rPr>
                  <m:t>0</m:t>
                </m:r>
                <m:r>
                  <w:rPr>
                    <w:rFonts w:ascii="Cambria Math" w:eastAsia="Cambria Math" w:hAnsi="Cambria Math" w:cs="Cambria Math"/>
                  </w:rPr>
                  <m:t>⟹</m:t>
                </m:r>
                <m:r>
                  <w:rPr>
                    <w:rFonts w:ascii="Cambria Math" w:eastAsia="Cambria Math" w:hAnsi="Cambria Math" w:cs="Cambria Math"/>
                  </w:rPr>
                  <m:t>F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D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0,</m:t>
                </m:r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⟹</w:t>
            </w: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F</w:t>
            </w: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25"/>
              <w:gridCol w:w="40"/>
            </w:tblGrid>
            <w:tr w:rsidR="009A6C40" w:rsidRPr="00A36C87">
              <w:trPr>
                <w:trHeight w:val="435"/>
                <w:tblCellSpacing w:w="0" w:type="auto"/>
              </w:trPr>
              <w:tc>
                <w:tcPr>
                  <w:tcW w:w="3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D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pBdr>
                      <w:bottom w:val="single" w:sz="7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225"/>
                <w:tblCellSpacing w:w="0" w:type="auto"/>
              </w:trPr>
              <w:tc>
                <w:tcPr>
                  <w:tcW w:w="3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0,</w:t>
            </w:r>
          </w:p>
          <w:p w:rsidR="009A6C40" w:rsidRPr="00A36C87" w:rsidRDefault="009A6C40">
            <w:pPr>
              <w:spacing w:after="0" w:line="288" w:lineRule="auto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6C40" w:rsidRPr="00A36C87" w:rsidRDefault="00B14457">
            <w:pPr>
              <w:rPr>
                <w:lang w:val="ru-RU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mbria Math" w:hAnsi="Cambria Math" w:cs="Cambria Math"/>
                    <w:lang w:val="ru-RU"/>
                  </w:rPr>
                  <m:t>Г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h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H</m:t>
                    </m:r>
                  </m:den>
                </m:f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∣</m:t>
                    </m:r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∣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d</m:t>
                    </m:r>
                  </m:den>
                </m:f>
                <m:r>
                  <w:rPr>
                    <w:rFonts w:ascii="Cambria Math" w:eastAsia="Cambria Math" w:hAnsi="Cambria Math" w:cs="Cambria Math"/>
                    <w:lang w:val="ru-RU"/>
                  </w:rPr>
                  <m:t>1</m:t>
                </m:r>
              </m:oMath>
            </m:oMathPara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Г</w:t>
            </w: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25"/>
              <w:gridCol w:w="40"/>
            </w:tblGrid>
            <w:tr w:rsidR="009A6C40" w:rsidRPr="00A36C87">
              <w:trPr>
                <w:trHeight w:val="450"/>
                <w:tblCellSpacing w:w="0" w:type="auto"/>
              </w:trPr>
              <w:tc>
                <w:tcPr>
                  <w:tcW w:w="3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H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pBdr>
                      <w:bottom w:val="single" w:sz="7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h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225"/>
                <w:tblCellSpacing w:w="0" w:type="auto"/>
              </w:trPr>
              <w:tc>
                <w:tcPr>
                  <w:tcW w:w="3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770"/>
              <w:gridCol w:w="40"/>
            </w:tblGrid>
            <w:tr w:rsidR="009A6C40" w:rsidRPr="00A36C87">
              <w:trPr>
                <w:trHeight w:val="465"/>
                <w:tblCellSpacing w:w="0" w:type="auto"/>
              </w:trPr>
              <w:tc>
                <w:tcPr>
                  <w:tcW w:w="62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d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pBdr>
                      <w:bottom w:val="single" w:sz="7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lang w:val="ru-RU"/>
                    </w:rPr>
                    <w:t>∣</w:t>
                  </w: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  <w:r w:rsidRPr="00A36C87">
                    <w:rPr>
                      <w:rFonts w:ascii="Times New Roman" w:hAnsi="Times New Roman"/>
                      <w:color w:val="000000"/>
                      <w:lang w:val="ru-RU"/>
                    </w:rPr>
                    <w:t>∣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225"/>
                <w:tblCellSpacing w:w="0" w:type="auto"/>
              </w:trPr>
              <w:tc>
                <w:tcPr>
                  <w:tcW w:w="62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  <w:p w:rsidR="009A6C40" w:rsidRPr="00A36C87" w:rsidRDefault="009A6C40">
            <w:pPr>
              <w:spacing w:after="0" w:line="288" w:lineRule="auto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Ход луча, прошедшего линзу под произвольным углом к её главной оптической оси. Построение изображений точки и отрезка прямой в собирающих и рассеивающих линзах и их системах</w:t>
            </w: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3.6.9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Фотоаппарат как оптический прибор.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Глаз как оптическая система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Pr="00A36C87" w:rsidRDefault="009A6C40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Интерференция света. Когерентные источники. Условия наблюдения максимумов и минимумов в интерференционной картине от двух синфазных когерентных источников:</w:t>
            </w:r>
          </w:p>
          <w:p w:rsidR="009A6C40" w:rsidRDefault="00B14457">
            <w:pPr>
              <w:spacing w:after="0"/>
              <w:ind w:left="336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3848100" cy="952500"/>
                  <wp:effectExtent l="0" t="0" r="0" b="0"/>
                  <wp:docPr id="46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81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6C40" w:rsidRDefault="009A6C40">
            <w:pPr>
              <w:spacing w:after="0" w:line="336" w:lineRule="auto"/>
              <w:ind w:left="336"/>
              <w:jc w:val="both"/>
            </w:pP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3.6.11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Дифракция света.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Дифракционная решётка. Условие наблюдения главных максимумов при нормальном падении монохроматического света с длиной волны </w:t>
            </w:r>
            <w:r>
              <w:rPr>
                <w:rFonts w:ascii="Times New Roman" w:hAnsi="Times New Roman"/>
                <w:color w:val="000000"/>
                <w:sz w:val="24"/>
              </w:rPr>
              <w:t>λ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решётку с периодом 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</w:p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6C40" w:rsidRDefault="00B14457">
            <m:oMathPara>
              <m:oMath>
                <m:r>
                  <w:rPr>
                    <w:rFonts w:ascii="Cambria Math" w:eastAsia="Cambria Math" w:hAnsi="Cambria Math" w:cs="Cambria Math"/>
                  </w:rPr>
                  <m:t>dsin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ϕ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m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mλ</m:t>
                </m:r>
                <m:r>
                  <w:rPr>
                    <w:rFonts w:ascii="Cambria Math" w:eastAsia="Cambria Math" w:hAnsi="Cambria Math" w:cs="Cambria Math"/>
                  </w:rPr>
                  <m:t>,</m:t>
                </m:r>
                <m:r>
                  <w:rPr>
                    <w:rFonts w:ascii="Cambria Math" w:eastAsia="Cambria Math" w:hAnsi="Cambria Math" w:cs="Cambria Math"/>
                  </w:rPr>
                  <m:t>m</m:t>
                </m:r>
                <m:r>
                  <w:rPr>
                    <w:rFonts w:ascii="Cambria Math" w:eastAsia="Cambria Math" w:hAnsi="Cambria Math" w:cs="Cambria Math"/>
                  </w:rPr>
                  <m:t>=0,+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-</m:t>
                </m:r>
                <m:r>
                  <w:rPr>
                    <w:rFonts w:ascii="Cambria Math" w:eastAsia="Cambria Math" w:hAnsi="Cambria Math" w:cs="Cambria Math"/>
                  </w:rPr>
                  <m:t>1,+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-</m:t>
                </m:r>
                <m:r>
                  <w:rPr>
                    <w:rFonts w:ascii="Cambria Math" w:eastAsia="Cambria Math" w:hAnsi="Cambria Math" w:cs="Cambria Math"/>
                  </w:rPr>
                  <m:t>2,+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-</m:t>
                </m:r>
                <m:r>
                  <w:rPr>
                    <w:rFonts w:ascii="Cambria Math" w:eastAsia="Cambria Math" w:hAnsi="Cambria Math" w:cs="Cambria Math"/>
                  </w:rPr>
                  <m:t>3,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...</m:t>
                </m:r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dsin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ϕ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75"/>
              <w:gridCol w:w="40"/>
            </w:tblGrid>
            <w:tr w:rsidR="009A6C40">
              <w:trPr>
                <w:trHeight w:val="30"/>
                <w:tblCellSpacing w:w="0" w:type="auto"/>
              </w:trPr>
              <w:tc>
                <w:tcPr>
                  <w:tcW w:w="1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m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mλ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0,</w:t>
            </w: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+/</w:t>
            </w: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−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1,</w:t>
            </w: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+/</w:t>
            </w: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−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2,</w:t>
            </w: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+/</w:t>
            </w: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−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3,</w:t>
            </w: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...</w:t>
            </w:r>
          </w:p>
          <w:p w:rsidR="009A6C40" w:rsidRDefault="009A6C40">
            <w:pPr>
              <w:spacing w:after="0" w:line="288" w:lineRule="auto"/>
              <w:jc w:val="both"/>
            </w:pPr>
          </w:p>
          <w:p w:rsidR="009A6C40" w:rsidRDefault="009A6C40">
            <w:pPr>
              <w:spacing w:after="0" w:line="336" w:lineRule="auto"/>
              <w:ind w:left="336"/>
              <w:jc w:val="both"/>
            </w:pP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3.6.12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света</w:t>
            </w:r>
          </w:p>
        </w:tc>
      </w:tr>
      <w:tr w:rsidR="009A6C40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КВАНТОВАЯ ФИЗИКА</w:t>
            </w:r>
          </w:p>
        </w:tc>
      </w:tr>
      <w:tr w:rsidR="009A6C40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КОРПУСКУЛЯРНО-ВОЛНОВОЙ ДУАЛИЗМ</w:t>
            </w:r>
          </w:p>
        </w:tc>
      </w:tr>
      <w:tr w:rsidR="009A6C40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Гипотеза М. Планка о квантах.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Планка: E = hν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Фотоны. Энергия фотона:  </w:t>
            </w:r>
          </w:p>
          <w:p w:rsidR="009A6C40" w:rsidRDefault="00B14457">
            <m:oMathPara>
              <m:oMath>
                <m:r>
                  <w:rPr>
                    <w:rFonts w:ascii="Cambria Math" w:eastAsia="Cambria Math" w:hAnsi="Cambria Math" w:cs="Cambria Math"/>
                  </w:rPr>
                  <m:t>E</m:t>
                </m:r>
                <m:r>
                  <w:rPr>
                    <w:rFonts w:ascii="Cambria Math" w:eastAsia="Cambria Math" w:hAnsi="Cambria Math" w:cs="Cambria Math"/>
                  </w:rPr>
                  <m:t>=h</m:t>
                </m:r>
                <m:r>
                  <w:rPr>
                    <w:rFonts w:ascii="Cambria Math" w:eastAsia="Cambria Math" w:hAnsi="Cambria Math" w:cs="Cambria Math"/>
                  </w:rPr>
                  <m:t>v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hc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λ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pc</m:t>
                </m:r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hv</w:t>
            </w: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74"/>
              <w:gridCol w:w="40"/>
            </w:tblGrid>
            <w:tr w:rsidR="009A6C40">
              <w:trPr>
                <w:trHeight w:val="285"/>
                <w:tblCellSpacing w:w="0" w:type="auto"/>
              </w:trPr>
              <w:tc>
                <w:tcPr>
                  <w:tcW w:w="2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λ</w:t>
                  </w: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hc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2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pc</w:t>
            </w: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</w:p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Импульс фотона:  </w:t>
            </w:r>
          </w:p>
          <w:p w:rsidR="009A6C40" w:rsidRDefault="00B14457">
            <m:oMathPara>
              <m:oMath>
                <m:r>
                  <w:rPr>
                    <w:rFonts w:ascii="Cambria Math" w:eastAsia="Cambria Math" w:hAnsi="Cambria Math" w:cs="Cambria Math"/>
                  </w:rPr>
                  <m:t>p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hv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h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λ</m:t>
                    </m:r>
                  </m:den>
                </m:f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p</w:t>
            </w: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  <w:gridCol w:w="40"/>
            </w:tblGrid>
            <w:tr w:rsidR="009A6C40">
              <w:trPr>
                <w:trHeight w:val="285"/>
                <w:tblCellSpacing w:w="0" w:type="auto"/>
              </w:trPr>
              <w:tc>
                <w:tcPr>
                  <w:tcW w:w="1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c</w:t>
                  </w: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E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1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74"/>
              <w:gridCol w:w="40"/>
            </w:tblGrid>
            <w:tr w:rsidR="009A6C40">
              <w:trPr>
                <w:trHeight w:val="285"/>
                <w:tblCellSpacing w:w="0" w:type="auto"/>
              </w:trPr>
              <w:tc>
                <w:tcPr>
                  <w:tcW w:w="2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c</w:t>
                  </w: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hv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2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76"/>
              <w:gridCol w:w="40"/>
            </w:tblGrid>
            <w:tr w:rsidR="009A6C40">
              <w:trPr>
                <w:trHeight w:val="285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λ</w:t>
                  </w: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h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9A6C40">
            <w:pPr>
              <w:spacing w:after="0" w:line="288" w:lineRule="auto"/>
              <w:jc w:val="both"/>
            </w:pPr>
          </w:p>
          <w:p w:rsidR="009A6C40" w:rsidRDefault="009A6C40">
            <w:pPr>
              <w:spacing w:after="0" w:line="288" w:lineRule="auto"/>
              <w:jc w:val="both"/>
            </w:pP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Фотоэффект. Опыты А.Г. Столетова. </w:t>
            </w:r>
            <w:r>
              <w:rPr>
                <w:rFonts w:ascii="Times New Roman" w:hAnsi="Times New Roman"/>
                <w:color w:val="000000"/>
                <w:sz w:val="24"/>
              </w:rPr>
              <w:t>Законы фотоэффекта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Эйнштейна для фотоэффекта:</w:t>
            </w:r>
          </w:p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6C40" w:rsidRPr="00A36C87" w:rsidRDefault="009A6C40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фотона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A</m:t>
                </m:r>
                <m:r>
                  <m:rPr>
                    <m:nor/>
                  </m:rPr>
                  <w:rPr>
                    <w:rFonts w:ascii="Cambria Math" w:eastAsia="Cambria Math" w:hAnsi="Cambria Math" w:cs="Cambria Math"/>
                    <w:lang w:val="ru-RU"/>
                  </w:rPr>
                  <m:t>выхода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кин</m:t>
                    </m:r>
                    <m:r>
                      <w:rPr>
                        <w:rFonts w:ascii="Cambria Math" w:eastAsia="Cambria Math" w:hAnsi="Cambria Math" w:cs="Cambria Math"/>
                      </w:rPr>
                      <m:t>max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,</m:t>
                </m:r>
              </m:oMath>
            </m:oMathPara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938"/>
              <w:gridCol w:w="40"/>
            </w:tblGrid>
            <w:tr w:rsidR="009A6C40" w:rsidRPr="00A36C87">
              <w:trPr>
                <w:trHeight w:val="105"/>
                <w:tblCellSpacing w:w="0" w:type="auto"/>
              </w:trPr>
              <w:tc>
                <w:tcPr>
                  <w:tcW w:w="93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фотона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45"/>
                <w:tblCellSpacing w:w="0" w:type="auto"/>
              </w:trPr>
              <w:tc>
                <w:tcPr>
                  <w:tcW w:w="93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выхода</w:t>
            </w:r>
          </w:p>
          <w:p w:rsidR="009A6C40" w:rsidRPr="00A36C87" w:rsidRDefault="00B14457">
            <w:pPr>
              <w:spacing w:after="0" w:line="288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991"/>
              <w:gridCol w:w="40"/>
            </w:tblGrid>
            <w:tr w:rsidR="009A6C40" w:rsidRPr="00A36C87">
              <w:trPr>
                <w:trHeight w:val="45"/>
                <w:tblCellSpacing w:w="0" w:type="auto"/>
              </w:trPr>
              <w:tc>
                <w:tcPr>
                  <w:tcW w:w="99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кин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max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45"/>
                <w:tblCellSpacing w:w="0" w:type="auto"/>
              </w:trPr>
              <w:tc>
                <w:tcPr>
                  <w:tcW w:w="99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B14457">
            <w:pPr>
              <w:spacing w:after="0" w:line="288" w:lineRule="auto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</w:p>
          <w:p w:rsidR="009A6C40" w:rsidRPr="00A36C87" w:rsidRDefault="009A6C40">
            <w:pPr>
              <w:spacing w:after="0" w:line="288" w:lineRule="auto"/>
              <w:rPr>
                <w:lang w:val="ru-RU"/>
              </w:rPr>
            </w:pPr>
          </w:p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где ,  </w:t>
            </w:r>
          </w:p>
          <w:p w:rsidR="009A6C40" w:rsidRPr="00A36C87" w:rsidRDefault="009A6C40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фотона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=h</m:t>
                </m:r>
                <m:r>
                  <w:rPr>
                    <w:rFonts w:ascii="Cambria Math" w:eastAsia="Cambria Math" w:hAnsi="Cambria Math" w:cs="Cambria Math"/>
                  </w:rPr>
                  <m:t>v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h</m:t>
                    </m:r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λ</m:t>
                    </m:r>
                  </m:den>
                </m:f>
                <m:r>
                  <w:rPr>
                    <w:rFonts w:ascii="Cambria Math" w:eastAsia="Cambria Math" w:hAnsi="Cambria Math" w:cs="Cambria Math"/>
                    <w:lang w:val="ru-RU"/>
                  </w:rPr>
                  <m:t>,</m:t>
                </m:r>
              </m:oMath>
            </m:oMathPara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812"/>
              <w:gridCol w:w="40"/>
            </w:tblGrid>
            <w:tr w:rsidR="009A6C40" w:rsidRPr="00A36C87">
              <w:trPr>
                <w:trHeight w:val="60"/>
                <w:tblCellSpacing w:w="0" w:type="auto"/>
              </w:trPr>
              <w:tc>
                <w:tcPr>
                  <w:tcW w:w="5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фотона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5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hv</w:t>
            </w: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74"/>
              <w:gridCol w:w="40"/>
            </w:tblGrid>
            <w:tr w:rsidR="009A6C40" w:rsidRPr="00A36C87">
              <w:trPr>
                <w:trHeight w:val="285"/>
                <w:tblCellSpacing w:w="0" w:type="auto"/>
              </w:trPr>
              <w:tc>
                <w:tcPr>
                  <w:tcW w:w="2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λ</w:t>
                  </w: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hc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2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</w:p>
          <w:p w:rsidR="009A6C40" w:rsidRPr="00A36C87" w:rsidRDefault="00B14457">
            <w:pPr>
              <w:spacing w:after="0" w:line="288" w:lineRule="auto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</w:p>
          <w:p w:rsidR="009A6C40" w:rsidRPr="00A36C87" w:rsidRDefault="009A6C40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выхода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=h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кр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h</m:t>
                    </m:r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λ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кр</m:t>
                        </m:r>
                      </m:sub>
                    </m:sSub>
                  </m:den>
                </m:f>
              </m:oMath>
            </m:oMathPara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831"/>
              <w:gridCol w:w="40"/>
            </w:tblGrid>
            <w:tr w:rsidR="009A6C40" w:rsidRPr="00A36C87">
              <w:trPr>
                <w:trHeight w:val="30"/>
                <w:tblCellSpacing w:w="0" w:type="auto"/>
              </w:trPr>
              <w:tc>
                <w:tcPr>
                  <w:tcW w:w="6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выхода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60"/>
                <w:tblCellSpacing w:w="0" w:type="auto"/>
              </w:trPr>
              <w:tc>
                <w:tcPr>
                  <w:tcW w:w="6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hv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5"/>
              <w:gridCol w:w="40"/>
            </w:tblGrid>
            <w:tr w:rsidR="009A6C40" w:rsidRPr="00A36C87">
              <w:trPr>
                <w:trHeight w:val="30"/>
                <w:tblCellSpacing w:w="0" w:type="auto"/>
              </w:trPr>
              <w:tc>
                <w:tcPr>
                  <w:tcW w:w="2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27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27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кр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60"/>
                <w:tblCellSpacing w:w="0" w:type="auto"/>
              </w:trPr>
              <w:tc>
                <w:tcPr>
                  <w:tcW w:w="2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80"/>
              <w:gridCol w:w="40"/>
            </w:tblGrid>
            <w:tr w:rsidR="009A6C40" w:rsidRPr="00A36C87">
              <w:trPr>
                <w:trHeight w:val="285"/>
                <w:tblCellSpacing w:w="0" w:type="auto"/>
              </w:trPr>
              <w:tc>
                <w:tcPr>
                  <w:tcW w:w="3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λ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514"/>
                    <w:gridCol w:w="36"/>
                  </w:tblGrid>
                  <w:tr w:rsidR="009A6C40" w:rsidRPr="00A36C87">
                    <w:trPr>
                      <w:trHeight w:val="30"/>
                      <w:tblCellSpacing w:w="0" w:type="auto"/>
                    </w:trPr>
                    <w:tc>
                      <w:tcPr>
                        <w:tcW w:w="21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9A6C40" w:rsidRPr="00A36C87" w:rsidRDefault="00B14457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A36C87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кр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6C40" w:rsidRPr="00A36C87">
                    <w:trPr>
                      <w:gridAfter w:val="1"/>
                      <w:wAfter w:w="40" w:type="dxa"/>
                      <w:trHeight w:val="60"/>
                      <w:tblCellSpacing w:w="0" w:type="auto"/>
                    </w:trPr>
                    <w:tc>
                      <w:tcPr>
                        <w:tcW w:w="21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6C40" w:rsidRPr="00A36C87" w:rsidRDefault="009A6C40">
                  <w:pPr>
                    <w:spacing w:after="0" w:line="288" w:lineRule="auto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hc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195"/>
                <w:tblCellSpacing w:w="0" w:type="auto"/>
              </w:trPr>
              <w:tc>
                <w:tcPr>
                  <w:tcW w:w="3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jc w:val="both"/>
              <w:rPr>
                <w:lang w:val="ru-RU"/>
              </w:rPr>
            </w:pPr>
          </w:p>
          <w:p w:rsidR="009A6C40" w:rsidRPr="00A36C87" w:rsidRDefault="009A6C40">
            <w:pPr>
              <w:spacing w:after="0" w:line="288" w:lineRule="auto"/>
              <w:jc w:val="both"/>
              <w:rPr>
                <w:lang w:val="ru-RU"/>
              </w:rPr>
            </w:pPr>
          </w:p>
          <w:p w:rsidR="009A6C40" w:rsidRPr="00A36C87" w:rsidRDefault="009A6C4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6C40" w:rsidRPr="00A36C87" w:rsidRDefault="009A6C40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кин</m:t>
                    </m:r>
                    <m:r>
                      <w:rPr>
                        <w:rFonts w:ascii="Cambria Math" w:eastAsia="Cambria Math" w:hAnsi="Cambria Math" w:cs="Cambria Math"/>
                      </w:rPr>
                      <m:t>max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m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v</m:t>
                            </m:r>
                          </m:e>
                          <m:sup>
                            <m:r>
                              <w:rPr>
                                <w:rFonts w:ascii="Cambria Math" w:eastAsia="Cambria Math" w:hAnsi="Cambria Math" w:cs="Cambria Math"/>
                                <w:lang w:val="ru-RU"/>
                              </w:rPr>
                              <m:t>2</m:t>
                            </m:r>
                          </m:sup>
                        </m:sSup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max</m:t>
                        </m:r>
                      </m:sub>
                    </m:sSub>
                  </m:num>
                  <m:den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2</m:t>
                    </m:r>
                  </m:den>
                </m:f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e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U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зап</m:t>
                    </m:r>
                  </m:sub>
                </m:sSub>
              </m:oMath>
            </m:oMathPara>
          </w:p>
          <w:p w:rsidR="009A6C40" w:rsidRPr="00A36C87" w:rsidRDefault="009A6C40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6C40" w:rsidRDefault="00B14457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991"/>
              <w:gridCol w:w="40"/>
            </w:tblGrid>
            <w:tr w:rsidR="009A6C40">
              <w:trPr>
                <w:trHeight w:val="45"/>
                <w:tblCellSpacing w:w="0" w:type="auto"/>
              </w:trPr>
              <w:tc>
                <w:tcPr>
                  <w:tcW w:w="99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22"/>
                  </w:pPr>
                </w:p>
                <w:p w:rsidR="009A6C40" w:rsidRDefault="00B14457">
                  <w:pPr>
                    <w:spacing w:after="0" w:line="288" w:lineRule="auto"/>
                    <w:ind w:left="322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кин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max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45"/>
                <w:tblCellSpacing w:w="0" w:type="auto"/>
              </w:trPr>
              <w:tc>
                <w:tcPr>
                  <w:tcW w:w="99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</w:pPr>
          </w:p>
          <w:p w:rsidR="009A6C40" w:rsidRDefault="00B14457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</w:pPr>
          </w:p>
          <w:p w:rsidR="009A6C40" w:rsidRDefault="009A6C40">
            <w:pPr>
              <w:spacing w:after="0" w:line="288" w:lineRule="auto"/>
              <w:ind w:left="336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1264"/>
              <w:gridCol w:w="40"/>
            </w:tblGrid>
            <w:tr w:rsidR="009A6C40">
              <w:trPr>
                <w:trHeight w:val="495"/>
                <w:tblCellSpacing w:w="0" w:type="auto"/>
              </w:trPr>
              <w:tc>
                <w:tcPr>
                  <w:tcW w:w="126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</w:rPr>
                    <w:t>2</w:t>
                  </w: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pBdr>
                      <w:bottom w:val="single" w:sz="7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  <w:jc w:val="center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mv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  <w:gridCol w:w="367"/>
                    <w:gridCol w:w="40"/>
                  </w:tblGrid>
                  <w:tr w:rsidR="009A6C40">
                    <w:trPr>
                      <w:gridAfter w:val="2"/>
                      <w:wAfter w:w="407" w:type="dxa"/>
                      <w:trHeight w:val="270"/>
                      <w:tblCellSpacing w:w="0" w:type="auto"/>
                    </w:trPr>
                    <w:tc>
                      <w:tcPr>
                        <w:tcW w:w="179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>
                        <w:pPr>
                          <w:spacing w:after="0" w:line="288" w:lineRule="auto"/>
                          <w:ind w:left="336"/>
                        </w:pPr>
                      </w:p>
                      <w:p w:rsidR="009A6C40" w:rsidRDefault="00B14457">
                        <w:pPr>
                          <w:spacing w:after="0" w:line="288" w:lineRule="auto"/>
                          <w:ind w:left="336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2</w:t>
                        </w:r>
                      </w:p>
                    </w:tc>
                  </w:tr>
                  <w:tr w:rsidR="009A6C40">
                    <w:trPr>
                      <w:trHeight w:val="45"/>
                      <w:tblCellSpacing w:w="0" w:type="auto"/>
                    </w:trPr>
                    <w:tc>
                      <w:tcPr>
                        <w:tcW w:w="546" w:type="dxa"/>
                        <w:gridSpan w:val="2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>
                        <w:pPr>
                          <w:spacing w:after="0" w:line="288" w:lineRule="auto"/>
                          <w:ind w:left="336"/>
                        </w:pPr>
                      </w:p>
                      <w:p w:rsidR="009A6C40" w:rsidRDefault="00B14457">
                        <w:pPr>
                          <w:spacing w:after="0" w:line="288" w:lineRule="auto"/>
                          <w:ind w:left="336"/>
                        </w:pPr>
                        <w:r>
                          <w:rPr>
                            <w:rFonts w:ascii="Times New Roman" w:hAnsi="Times New Roman"/>
                            <w:i/>
                            <w:color w:val="000000"/>
                            <w:sz w:val="15"/>
                          </w:rPr>
                          <w:t>max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/>
                    </w:tc>
                  </w:tr>
                  <w:tr w:rsidR="009A6C40">
                    <w:trPr>
                      <w:gridAfter w:val="1"/>
                      <w:wAfter w:w="40" w:type="dxa"/>
                      <w:trHeight w:val="45"/>
                      <w:tblCellSpacing w:w="0" w:type="auto"/>
                    </w:trPr>
                    <w:tc>
                      <w:tcPr>
                        <w:tcW w:w="546" w:type="dxa"/>
                        <w:gridSpan w:val="2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/>
                    </w:tc>
                  </w:tr>
                </w:tbl>
                <w:p w:rsidR="009A6C40" w:rsidRDefault="009A6C40">
                  <w:pPr>
                    <w:spacing w:after="0" w:line="288" w:lineRule="auto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225"/>
                <w:tblCellSpacing w:w="0" w:type="auto"/>
              </w:trPr>
              <w:tc>
                <w:tcPr>
                  <w:tcW w:w="126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</w:pPr>
          </w:p>
          <w:p w:rsidR="009A6C40" w:rsidRDefault="009A6C40">
            <w:pPr>
              <w:spacing w:after="0" w:line="288" w:lineRule="auto"/>
              <w:ind w:left="336"/>
            </w:pPr>
          </w:p>
          <w:p w:rsidR="009A6C40" w:rsidRDefault="00B14457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</w:pPr>
          </w:p>
          <w:p w:rsidR="009A6C40" w:rsidRDefault="00B14457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eU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47"/>
              <w:gridCol w:w="40"/>
            </w:tblGrid>
            <w:tr w:rsidR="009A6C40">
              <w:trPr>
                <w:trHeight w:val="45"/>
                <w:tblCellSpacing w:w="0" w:type="auto"/>
              </w:trPr>
              <w:tc>
                <w:tcPr>
                  <w:tcW w:w="4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10"/>
                  </w:pPr>
                </w:p>
                <w:p w:rsidR="009A6C40" w:rsidRDefault="00B14457">
                  <w:pPr>
                    <w:spacing w:after="0" w:line="288" w:lineRule="auto"/>
                    <w:ind w:left="310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зап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45"/>
                <w:tblCellSpacing w:w="0" w:type="auto"/>
              </w:trPr>
              <w:tc>
                <w:tcPr>
                  <w:tcW w:w="4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</w:pPr>
          </w:p>
          <w:p w:rsidR="009A6C40" w:rsidRDefault="009A6C40">
            <w:pPr>
              <w:spacing w:after="0" w:line="288" w:lineRule="auto"/>
            </w:pP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света.</w:t>
            </w:r>
          </w:p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света на полностью отражающую поверхность и на полностью поглощающую поверхность</w:t>
            </w:r>
          </w:p>
        </w:tc>
      </w:tr>
      <w:tr w:rsidR="009A6C40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ФИЗИКА АТОМА</w:t>
            </w:r>
          </w:p>
        </w:tc>
      </w:tr>
      <w:tr w:rsidR="009A6C40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Планетарная модель атома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Постулаты Бора. Излучение и поглощение фотонов при переходе атома с одного 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уровня энергии на другой:</w:t>
            </w:r>
          </w:p>
          <w:p w:rsidR="009A6C40" w:rsidRDefault="00B14457">
            <w:pPr>
              <w:spacing w:after="0"/>
              <w:ind w:left="336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676400" cy="466725"/>
                  <wp:effectExtent l="0" t="0" r="0" b="0"/>
                  <wp:docPr id="47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6C40" w:rsidRDefault="009A6C40">
            <w:pPr>
              <w:spacing w:after="0" w:line="336" w:lineRule="auto"/>
              <w:ind w:left="336"/>
              <w:jc w:val="both"/>
            </w:pPr>
          </w:p>
          <w:p w:rsidR="009A6C40" w:rsidRDefault="009A6C40">
            <w:pPr>
              <w:spacing w:after="0" w:line="336" w:lineRule="auto"/>
              <w:ind w:left="336"/>
            </w:pP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Линейчатые спектры. </w:t>
            </w:r>
          </w:p>
          <w:p w:rsidR="009A6C40" w:rsidRPr="00A36C87" w:rsidRDefault="00B14457">
            <w:pPr>
              <w:spacing w:after="0" w:line="336" w:lineRule="auto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Спектр уровней энергии атома водорода: </w:t>
            </w:r>
          </w:p>
          <w:p w:rsidR="009A6C40" w:rsidRDefault="00B14457">
            <w:pPr>
              <w:spacing w:after="0"/>
              <w:ind w:left="336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2095500" cy="466725"/>
                  <wp:effectExtent l="0" t="0" r="0" b="0"/>
                  <wp:docPr id="48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6C40" w:rsidRDefault="009A6C40">
            <w:pPr>
              <w:spacing w:after="0" w:line="336" w:lineRule="auto"/>
              <w:ind w:left="336"/>
            </w:pPr>
          </w:p>
        </w:tc>
      </w:tr>
      <w:tr w:rsidR="009A6C40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ФИЗИКА АТОМНОГО ЯДРА</w:t>
            </w:r>
          </w:p>
        </w:tc>
      </w:tr>
      <w:tr w:rsidR="009A6C40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6C40" w:rsidRDefault="009A6C40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Нуклонная модель ядра Гейзенберга – Иваненко. Заряд ядра. Массовое число ядра.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Радиоактивность. </w:t>
            </w:r>
          </w:p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Альфа-распад: </w:t>
            </w:r>
          </w:p>
          <w:p w:rsidR="009A6C40" w:rsidRPr="00A36C87" w:rsidRDefault="00B14457">
            <w:pPr>
              <w:spacing w:after="0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266825" cy="390525"/>
                  <wp:effectExtent l="0" t="0" r="0" b="0"/>
                  <wp:docPr id="49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Бета-распад. </w:t>
            </w:r>
          </w:p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β</w:t>
            </w:r>
            <w:r w:rsidRPr="00A36C8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-распад:</w:t>
            </w:r>
          </w:p>
          <w:p w:rsidR="009A6C40" w:rsidRPr="00A36C87" w:rsidRDefault="00B14457">
            <w:pPr>
              <w:spacing w:after="0"/>
              <w:ind w:left="336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552575" cy="381000"/>
                  <wp:effectExtent l="0" t="0" r="0" b="0"/>
                  <wp:docPr id="50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6C40" w:rsidRPr="00A36C87" w:rsidRDefault="009A6C4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Позитронный </w:t>
            </w:r>
            <w:r>
              <w:rPr>
                <w:rFonts w:ascii="Times New Roman" w:hAnsi="Times New Roman"/>
                <w:color w:val="000000"/>
                <w:sz w:val="24"/>
              </w:rPr>
              <w:t>β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-распад: </w:t>
            </w:r>
          </w:p>
          <w:p w:rsidR="009A6C40" w:rsidRDefault="00B14457">
            <w:pPr>
              <w:spacing w:after="0"/>
              <w:ind w:left="336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562100" cy="361950"/>
                  <wp:effectExtent l="0" t="0" r="0" b="0"/>
                  <wp:docPr id="51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Гамма-излучение</w:t>
            </w:r>
          </w:p>
        </w:tc>
      </w:tr>
      <w:tr w:rsidR="009A6C4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радиоактивного распада:  </w:t>
            </w:r>
          </w:p>
          <w:p w:rsidR="009A6C40" w:rsidRDefault="00B14457">
            <m:oMathPara>
              <m:oMath>
                <m:r>
                  <w:rPr>
                    <w:rFonts w:ascii="Cambria Math" w:eastAsia="Cambria Math" w:hAnsi="Cambria Math" w:cs="Cambria Math"/>
                  </w:rPr>
                  <m:t>N</m:t>
                </m:r>
                <m:r>
                  <w:rPr>
                    <w:rFonts w:ascii="Cambria Math" w:eastAsia="Cambria Math" w:hAnsi="Cambria Math" w:cs="Cambria Math"/>
                  </w:rPr>
                  <m:t>(</m:t>
                </m:r>
                <m:r>
                  <w:rPr>
                    <w:rFonts w:ascii="Cambria Math" w:eastAsia="Cambria Math" w:hAnsi="Cambria Math" w:cs="Cambria Math"/>
                  </w:rPr>
                  <m:t>t</m:t>
                </m:r>
                <m:r>
                  <w:rPr>
                    <w:rFonts w:ascii="Cambria Math" w:eastAsia="Cambria Math" w:hAnsi="Cambria Math" w:cs="Cambria Math"/>
                  </w:rPr>
                  <m:t>)=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N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*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Cambria Math"/>
                          </w:rPr>
                          <m:t>-t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</w:rPr>
                          <m:t>T</m:t>
                        </m:r>
                      </m:den>
                    </m:f>
                  </m:sup>
                </m:sSup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15"/>
              <w:gridCol w:w="40"/>
            </w:tblGrid>
            <w:tr w:rsidR="009A6C40" w:rsidRPr="00A36C87">
              <w:trPr>
                <w:trHeight w:val="6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10"/>
                    <w:rPr>
                      <w:lang w:val="ru-RU"/>
                    </w:rPr>
                  </w:pPr>
                </w:p>
                <w:p w:rsidR="009A6C40" w:rsidRPr="00A36C87" w:rsidRDefault="00B14457">
                  <w:pPr>
                    <w:spacing w:after="0" w:line="288" w:lineRule="auto"/>
                    <w:ind w:left="310"/>
                    <w:rPr>
                      <w:lang w:val="ru-RU"/>
                    </w:rPr>
                  </w:pPr>
                  <w:r w:rsidRPr="00A36C87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0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  <w:tr w:rsidR="009A6C40" w:rsidRPr="00A36C87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∗</w:t>
            </w:r>
          </w:p>
          <w:p w:rsidR="009A6C40" w:rsidRPr="00A36C87" w:rsidRDefault="009A6C40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67"/>
            </w:tblGrid>
            <w:tr w:rsidR="009A6C40" w:rsidRPr="00A36C87">
              <w:trPr>
                <w:trHeight w:val="195"/>
                <w:tblCellSpacing w:w="0" w:type="auto"/>
              </w:trPr>
              <w:tc>
                <w:tcPr>
                  <w:tcW w:w="19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Pr="00A36C87" w:rsidRDefault="009A6C40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501"/>
                    <w:gridCol w:w="36"/>
                  </w:tblGrid>
                  <w:tr w:rsidR="009A6C40" w:rsidRPr="00A36C87">
                    <w:trPr>
                      <w:trHeight w:val="120"/>
                      <w:tblCellSpacing w:w="0" w:type="auto"/>
                    </w:trPr>
                    <w:tc>
                      <w:tcPr>
                        <w:tcW w:w="109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</w:p>
                      <w:p w:rsidR="009A6C40" w:rsidRPr="00A36C87" w:rsidRDefault="00B14457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color w:val="000000"/>
                            <w:sz w:val="16"/>
                          </w:rPr>
                          <w:t>T</w:t>
                        </w:r>
                      </w:p>
                      <w:p w:rsidR="009A6C40" w:rsidRPr="00A36C87" w:rsidRDefault="009A6C40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</w:p>
                      <w:p w:rsidR="009A6C40" w:rsidRPr="00A36C87" w:rsidRDefault="009A6C40">
                        <w:pPr>
                          <w:pBdr>
                            <w:bottom w:val="single" w:sz="4" w:space="0" w:color="000000"/>
                          </w:pBd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</w:p>
                      <w:p w:rsidR="009A6C40" w:rsidRPr="00A36C87" w:rsidRDefault="009A6C40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</w:p>
                      <w:p w:rsidR="009A6C40" w:rsidRPr="00A36C87" w:rsidRDefault="00B14457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  <w:r w:rsidRPr="00A36C87">
                          <w:rPr>
                            <w:rFonts w:ascii="Times New Roman" w:hAnsi="Times New Roman"/>
                            <w:color w:val="000000"/>
                            <w:sz w:val="16"/>
                            <w:lang w:val="ru-RU"/>
                          </w:rPr>
                          <w:t>−</w:t>
                        </w:r>
                        <w:r>
                          <w:rPr>
                            <w:rFonts w:ascii="Times New Roman" w:hAnsi="Times New Roman"/>
                            <w:i/>
                            <w:color w:val="000000"/>
                            <w:sz w:val="16"/>
                          </w:rPr>
                          <w:t>t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6C40" w:rsidRPr="00A36C87">
                    <w:trPr>
                      <w:gridAfter w:val="1"/>
                      <w:wAfter w:w="40" w:type="dxa"/>
                      <w:trHeight w:val="45"/>
                      <w:tblCellSpacing w:w="0" w:type="auto"/>
                    </w:trPr>
                    <w:tc>
                      <w:tcPr>
                        <w:tcW w:w="109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Pr="00A36C87" w:rsidRDefault="009A6C40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6C40" w:rsidRPr="00A36C87" w:rsidRDefault="009A6C40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</w:p>
                <w:p w:rsidR="009A6C40" w:rsidRPr="00A36C87" w:rsidRDefault="009A6C40">
                  <w:pPr>
                    <w:spacing w:after="0" w:line="288" w:lineRule="auto"/>
                    <w:rPr>
                      <w:lang w:val="ru-RU"/>
                    </w:rPr>
                  </w:pPr>
                </w:p>
              </w:tc>
            </w:tr>
          </w:tbl>
          <w:p w:rsidR="009A6C40" w:rsidRPr="00A36C87" w:rsidRDefault="009A6C40">
            <w:pPr>
              <w:spacing w:after="0" w:line="288" w:lineRule="auto"/>
              <w:rPr>
                <w:lang w:val="ru-RU"/>
              </w:rPr>
            </w:pPr>
          </w:p>
          <w:p w:rsidR="009A6C40" w:rsidRPr="00A36C87" w:rsidRDefault="00B14457">
            <w:pPr>
              <w:spacing w:after="0" w:line="288" w:lineRule="auto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</w:p>
          <w:p w:rsidR="009A6C40" w:rsidRDefault="00B14457">
            <w:pPr>
              <w:spacing w:after="0" w:line="336" w:lineRule="auto"/>
              <w:ind w:left="336"/>
              <w:jc w:val="both"/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Пусть </w:t>
            </w:r>
            <w:r>
              <w:rPr>
                <w:rFonts w:ascii="Times New Roman" w:hAnsi="Times New Roman"/>
                <w:color w:val="000000"/>
                <w:sz w:val="24"/>
              </w:rPr>
              <w:t>m</w:t>
            </w: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масса радиоактивного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Тогда  </w:t>
            </w:r>
          </w:p>
          <w:p w:rsidR="009A6C40" w:rsidRDefault="00B14457">
            <m:oMathPara>
              <m:oMath>
                <m:r>
                  <w:rPr>
                    <w:rFonts w:ascii="Cambria Math" w:eastAsia="Cambria Math" w:hAnsi="Cambria Math" w:cs="Cambria Math"/>
                  </w:rPr>
                  <m:t>m</m:t>
                </m:r>
                <m:r>
                  <w:rPr>
                    <w:rFonts w:ascii="Cambria Math" w:eastAsia="Cambria Math" w:hAnsi="Cambria Math" w:cs="Cambria Math"/>
                  </w:rPr>
                  <m:t>(</m:t>
                </m:r>
                <m:r>
                  <w:rPr>
                    <w:rFonts w:ascii="Cambria Math" w:eastAsia="Cambria Math" w:hAnsi="Cambria Math" w:cs="Cambria Math"/>
                  </w:rPr>
                  <m:t>t</m:t>
                </m:r>
                <m:r>
                  <w:rPr>
                    <w:rFonts w:ascii="Cambria Math" w:eastAsia="Cambria Math" w:hAnsi="Cambria Math" w:cs="Cambria Math"/>
                  </w:rPr>
                  <m:t>)=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m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*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Cambria Math"/>
                          </w:rPr>
                          <m:t>-t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</w:rPr>
                          <m:t>T</m:t>
                        </m:r>
                      </m:den>
                    </m:f>
                  </m:sup>
                </m:sSup>
              </m:oMath>
            </m:oMathPara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41"/>
              <w:gridCol w:w="40"/>
            </w:tblGrid>
            <w:tr w:rsidR="009A6C40">
              <w:trPr>
                <w:trHeight w:val="6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</w:pPr>
                </w:p>
                <w:p w:rsidR="009A6C40" w:rsidRDefault="00B14457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0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  <w:tr w:rsidR="009A6C40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/>
              </w:tc>
            </w:tr>
          </w:tbl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∗</w:t>
            </w:r>
          </w:p>
          <w:p w:rsidR="009A6C40" w:rsidRDefault="009A6C40">
            <w:pPr>
              <w:spacing w:after="0" w:line="288" w:lineRule="auto"/>
              <w:ind w:left="336"/>
              <w:jc w:val="both"/>
            </w:pPr>
          </w:p>
          <w:p w:rsidR="009A6C40" w:rsidRDefault="00B14457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67"/>
            </w:tblGrid>
            <w:tr w:rsidR="009A6C40">
              <w:trPr>
                <w:trHeight w:val="195"/>
                <w:tblCellSpacing w:w="0" w:type="auto"/>
              </w:trPr>
              <w:tc>
                <w:tcPr>
                  <w:tcW w:w="19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6C40" w:rsidRDefault="009A6C40">
                  <w:pPr>
                    <w:spacing w:after="0" w:line="288" w:lineRule="auto"/>
                    <w:ind w:left="336"/>
                  </w:pPr>
                </w:p>
                <w:p w:rsidR="009A6C40" w:rsidRDefault="009A6C40">
                  <w:pPr>
                    <w:spacing w:after="0" w:line="288" w:lineRule="auto"/>
                    <w:ind w:left="336"/>
                  </w:pP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501"/>
                    <w:gridCol w:w="36"/>
                  </w:tblGrid>
                  <w:tr w:rsidR="009A6C40">
                    <w:trPr>
                      <w:trHeight w:val="120"/>
                      <w:tblCellSpacing w:w="0" w:type="auto"/>
                    </w:trPr>
                    <w:tc>
                      <w:tcPr>
                        <w:tcW w:w="109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>
                        <w:pPr>
                          <w:spacing w:after="0" w:line="288" w:lineRule="auto"/>
                          <w:ind w:left="336"/>
                          <w:jc w:val="center"/>
                        </w:pPr>
                      </w:p>
                      <w:p w:rsidR="009A6C40" w:rsidRDefault="00B14457">
                        <w:pPr>
                          <w:spacing w:after="0" w:line="288" w:lineRule="auto"/>
                          <w:ind w:left="336"/>
                          <w:jc w:val="center"/>
                        </w:pPr>
                        <w:r>
                          <w:rPr>
                            <w:rFonts w:ascii="Times New Roman" w:hAnsi="Times New Roman"/>
                            <w:i/>
                            <w:color w:val="000000"/>
                            <w:sz w:val="16"/>
                          </w:rPr>
                          <w:t>T</w:t>
                        </w:r>
                      </w:p>
                      <w:p w:rsidR="009A6C40" w:rsidRDefault="009A6C40">
                        <w:pPr>
                          <w:spacing w:after="0" w:line="288" w:lineRule="auto"/>
                          <w:ind w:left="336"/>
                          <w:jc w:val="center"/>
                        </w:pPr>
                      </w:p>
                      <w:p w:rsidR="009A6C40" w:rsidRDefault="009A6C40">
                        <w:pPr>
                          <w:pBdr>
                            <w:bottom w:val="single" w:sz="4" w:space="0" w:color="000000"/>
                          </w:pBdr>
                          <w:spacing w:after="0" w:line="288" w:lineRule="auto"/>
                          <w:ind w:left="336"/>
                          <w:jc w:val="center"/>
                        </w:pPr>
                      </w:p>
                      <w:p w:rsidR="009A6C40" w:rsidRDefault="009A6C40">
                        <w:pPr>
                          <w:spacing w:after="0" w:line="288" w:lineRule="auto"/>
                          <w:ind w:left="336"/>
                          <w:jc w:val="center"/>
                        </w:pPr>
                      </w:p>
                      <w:p w:rsidR="009A6C40" w:rsidRDefault="00B14457">
                        <w:pPr>
                          <w:spacing w:after="0" w:line="288" w:lineRule="auto"/>
                          <w:ind w:left="336"/>
                          <w:jc w:val="center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6"/>
                          </w:rPr>
                          <w:t>−</w:t>
                        </w:r>
                        <w:r>
                          <w:rPr>
                            <w:rFonts w:ascii="Times New Roman" w:hAnsi="Times New Roman"/>
                            <w:i/>
                            <w:color w:val="000000"/>
                            <w:sz w:val="16"/>
                          </w:rPr>
                          <w:t>t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/>
                    </w:tc>
                  </w:tr>
                  <w:tr w:rsidR="009A6C40">
                    <w:trPr>
                      <w:gridAfter w:val="1"/>
                      <w:wAfter w:w="40" w:type="dxa"/>
                      <w:trHeight w:val="45"/>
                      <w:tblCellSpacing w:w="0" w:type="auto"/>
                    </w:trPr>
                    <w:tc>
                      <w:tcPr>
                        <w:tcW w:w="109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6C40" w:rsidRDefault="009A6C40"/>
                    </w:tc>
                  </w:tr>
                </w:tbl>
                <w:p w:rsidR="009A6C40" w:rsidRDefault="009A6C40">
                  <w:pPr>
                    <w:spacing w:after="0" w:line="288" w:lineRule="auto"/>
                    <w:ind w:left="336"/>
                  </w:pPr>
                </w:p>
                <w:p w:rsidR="009A6C40" w:rsidRDefault="009A6C40">
                  <w:pPr>
                    <w:spacing w:after="0" w:line="288" w:lineRule="auto"/>
                  </w:pPr>
                </w:p>
              </w:tc>
            </w:tr>
          </w:tbl>
          <w:p w:rsidR="009A6C40" w:rsidRDefault="009A6C40">
            <w:pPr>
              <w:spacing w:after="0" w:line="288" w:lineRule="auto"/>
            </w:pPr>
          </w:p>
          <w:p w:rsidR="009A6C40" w:rsidRDefault="009A6C40">
            <w:pPr>
              <w:spacing w:after="0" w:line="288" w:lineRule="auto"/>
              <w:jc w:val="both"/>
            </w:pPr>
          </w:p>
        </w:tc>
      </w:tr>
      <w:tr w:rsidR="009A6C40" w:rsidRPr="00A36C8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6C40" w:rsidRDefault="009A6C40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6C40" w:rsidRDefault="00B144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6C40" w:rsidRPr="00A36C87" w:rsidRDefault="00B1445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A36C87">
              <w:rPr>
                <w:rFonts w:ascii="Times New Roman" w:hAnsi="Times New Roman"/>
                <w:color w:val="000000"/>
                <w:sz w:val="24"/>
                <w:lang w:val="ru-RU"/>
              </w:rPr>
              <w:t>Ядерные реакции. Деление и синтез ядер</w:t>
            </w:r>
          </w:p>
        </w:tc>
      </w:tr>
    </w:tbl>
    <w:p w:rsidR="009A6C40" w:rsidRPr="00A36C87" w:rsidRDefault="009A6C40">
      <w:pPr>
        <w:rPr>
          <w:lang w:val="ru-RU"/>
        </w:rPr>
        <w:sectPr w:rsidR="009A6C40" w:rsidRPr="00A36C87">
          <w:pgSz w:w="11906" w:h="16383"/>
          <w:pgMar w:top="1134" w:right="850" w:bottom="1134" w:left="1701" w:header="720" w:footer="720" w:gutter="0"/>
          <w:cols w:space="720"/>
        </w:sectPr>
      </w:pPr>
    </w:p>
    <w:p w:rsidR="009A6C40" w:rsidRPr="00A36C87" w:rsidRDefault="009A6C40">
      <w:pPr>
        <w:rPr>
          <w:lang w:val="ru-RU"/>
        </w:rPr>
        <w:sectPr w:rsidR="009A6C40" w:rsidRPr="00A36C87">
          <w:pgSz w:w="11906" w:h="16383"/>
          <w:pgMar w:top="1134" w:right="850" w:bottom="1134" w:left="1701" w:header="720" w:footer="720" w:gutter="0"/>
          <w:cols w:space="720"/>
        </w:sectPr>
      </w:pPr>
      <w:bookmarkStart w:id="13" w:name="block-63908440"/>
      <w:bookmarkEnd w:id="12"/>
    </w:p>
    <w:bookmarkEnd w:id="13"/>
    <w:p w:rsidR="00B14457" w:rsidRPr="00A36C87" w:rsidRDefault="00B14457">
      <w:pPr>
        <w:rPr>
          <w:lang w:val="ru-RU"/>
        </w:rPr>
      </w:pPr>
    </w:p>
    <w:sectPr w:rsidR="00B14457" w:rsidRPr="00A36C87" w:rsidSect="009A6C4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435F7"/>
    <w:multiLevelType w:val="multilevel"/>
    <w:tmpl w:val="E2D83C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2651C6"/>
    <w:multiLevelType w:val="multilevel"/>
    <w:tmpl w:val="AEBA87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533627"/>
    <w:multiLevelType w:val="multilevel"/>
    <w:tmpl w:val="4E8CC7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D05E84"/>
    <w:multiLevelType w:val="multilevel"/>
    <w:tmpl w:val="553426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69495E"/>
    <w:multiLevelType w:val="multilevel"/>
    <w:tmpl w:val="A0AC55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8A0E63"/>
    <w:multiLevelType w:val="multilevel"/>
    <w:tmpl w:val="1D466D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A116AD"/>
    <w:multiLevelType w:val="multilevel"/>
    <w:tmpl w:val="4A889A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2D2E52"/>
    <w:multiLevelType w:val="multilevel"/>
    <w:tmpl w:val="8ED86B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21C0854"/>
    <w:multiLevelType w:val="multilevel"/>
    <w:tmpl w:val="50DA42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6161F1C"/>
    <w:multiLevelType w:val="multilevel"/>
    <w:tmpl w:val="64184B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88928A0"/>
    <w:multiLevelType w:val="multilevel"/>
    <w:tmpl w:val="72E413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8FD7760"/>
    <w:multiLevelType w:val="multilevel"/>
    <w:tmpl w:val="96B4DD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E630EB"/>
    <w:multiLevelType w:val="multilevel"/>
    <w:tmpl w:val="C3B6B1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CA60600"/>
    <w:multiLevelType w:val="multilevel"/>
    <w:tmpl w:val="D21E4A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4CF164B"/>
    <w:multiLevelType w:val="multilevel"/>
    <w:tmpl w:val="F4F4D8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E37619D"/>
    <w:multiLevelType w:val="multilevel"/>
    <w:tmpl w:val="07D845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4"/>
  </w:num>
  <w:num w:numId="5">
    <w:abstractNumId w:val="12"/>
  </w:num>
  <w:num w:numId="6">
    <w:abstractNumId w:val="14"/>
  </w:num>
  <w:num w:numId="7">
    <w:abstractNumId w:val="2"/>
  </w:num>
  <w:num w:numId="8">
    <w:abstractNumId w:val="6"/>
  </w:num>
  <w:num w:numId="9">
    <w:abstractNumId w:val="8"/>
  </w:num>
  <w:num w:numId="10">
    <w:abstractNumId w:val="5"/>
  </w:num>
  <w:num w:numId="11">
    <w:abstractNumId w:val="13"/>
  </w:num>
  <w:num w:numId="12">
    <w:abstractNumId w:val="0"/>
  </w:num>
  <w:num w:numId="13">
    <w:abstractNumId w:val="10"/>
  </w:num>
  <w:num w:numId="14">
    <w:abstractNumId w:val="3"/>
  </w:num>
  <w:num w:numId="15">
    <w:abstractNumId w:val="7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defaultTabStop w:val="708"/>
  <w:characterSpacingControl w:val="doNotCompress"/>
  <w:compat/>
  <w:rsids>
    <w:rsidRoot w:val="009A6C40"/>
    <w:rsid w:val="009A6C40"/>
    <w:rsid w:val="00A36C87"/>
    <w:rsid w:val="00B14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A6C4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A6C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3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36C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ba5edf2" TargetMode="External"/><Relationship Id="rId299" Type="http://schemas.openxmlformats.org/officeDocument/2006/relationships/hyperlink" Target="https://m.edsoo.ru/1c5ff752" TargetMode="External"/><Relationship Id="rId21" Type="http://schemas.openxmlformats.org/officeDocument/2006/relationships/hyperlink" Target="https://m.edsoo.ru/39859ef1" TargetMode="External"/><Relationship Id="rId63" Type="http://schemas.openxmlformats.org/officeDocument/2006/relationships/hyperlink" Target="https://m.edsoo.ru/dc1caac0" TargetMode="External"/><Relationship Id="rId159" Type="http://schemas.openxmlformats.org/officeDocument/2006/relationships/hyperlink" Target="https://m.edsoo.ru/99750a6f" TargetMode="External"/><Relationship Id="rId324" Type="http://schemas.openxmlformats.org/officeDocument/2006/relationships/hyperlink" Target="https://m.edsoo.ru/39c44028" TargetMode="External"/><Relationship Id="rId366" Type="http://schemas.openxmlformats.org/officeDocument/2006/relationships/hyperlink" Target="https://m.edsoo.ru/053e2248" TargetMode="External"/><Relationship Id="rId170" Type="http://schemas.openxmlformats.org/officeDocument/2006/relationships/hyperlink" Target="https://m.edsoo.ru/eb5d4687" TargetMode="External"/><Relationship Id="rId226" Type="http://schemas.openxmlformats.org/officeDocument/2006/relationships/hyperlink" Target="https://m.edsoo.ru/621eae9d" TargetMode="External"/><Relationship Id="rId268" Type="http://schemas.openxmlformats.org/officeDocument/2006/relationships/hyperlink" Target="https://m.edsoo.ru/f9566406" TargetMode="External"/><Relationship Id="rId32" Type="http://schemas.openxmlformats.org/officeDocument/2006/relationships/hyperlink" Target="https://m.edsoo.ru/39859ef1" TargetMode="External"/><Relationship Id="rId74" Type="http://schemas.openxmlformats.org/officeDocument/2006/relationships/hyperlink" Target="https://m.edsoo.ru/474e7c4a" TargetMode="External"/><Relationship Id="rId128" Type="http://schemas.openxmlformats.org/officeDocument/2006/relationships/hyperlink" Target="https://m.edsoo.ru/08fc19bc" TargetMode="External"/><Relationship Id="rId335" Type="http://schemas.openxmlformats.org/officeDocument/2006/relationships/hyperlink" Target="https://m.edsoo.ru/67361aef" TargetMode="External"/><Relationship Id="rId377" Type="http://schemas.openxmlformats.org/officeDocument/2006/relationships/image" Target="media/image3.png"/><Relationship Id="rId5" Type="http://schemas.openxmlformats.org/officeDocument/2006/relationships/image" Target="media/image1.jpeg"/><Relationship Id="rId181" Type="http://schemas.openxmlformats.org/officeDocument/2006/relationships/hyperlink" Target="https://m.edsoo.ru/6960b6ef" TargetMode="External"/><Relationship Id="rId237" Type="http://schemas.openxmlformats.org/officeDocument/2006/relationships/hyperlink" Target="https://m.edsoo.ru/72e93d09" TargetMode="External"/><Relationship Id="rId402" Type="http://schemas.openxmlformats.org/officeDocument/2006/relationships/image" Target="media/image28.png"/><Relationship Id="rId279" Type="http://schemas.openxmlformats.org/officeDocument/2006/relationships/hyperlink" Target="https://m.edsoo.ru/f32aab06" TargetMode="External"/><Relationship Id="rId43" Type="http://schemas.openxmlformats.org/officeDocument/2006/relationships/hyperlink" Target="https://m.edsoo.ru/a99549a7" TargetMode="External"/><Relationship Id="rId139" Type="http://schemas.openxmlformats.org/officeDocument/2006/relationships/hyperlink" Target="https://m.edsoo.ru/060ebab5" TargetMode="External"/><Relationship Id="rId290" Type="http://schemas.openxmlformats.org/officeDocument/2006/relationships/hyperlink" Target="https://m.edsoo.ru/0b36363d" TargetMode="External"/><Relationship Id="rId304" Type="http://schemas.openxmlformats.org/officeDocument/2006/relationships/hyperlink" Target="https://m.edsoo.ru/64b4f966" TargetMode="External"/><Relationship Id="rId346" Type="http://schemas.openxmlformats.org/officeDocument/2006/relationships/hyperlink" Target="https://m.edsoo.ru/63756c47" TargetMode="External"/><Relationship Id="rId388" Type="http://schemas.openxmlformats.org/officeDocument/2006/relationships/image" Target="media/image14.png"/><Relationship Id="rId85" Type="http://schemas.openxmlformats.org/officeDocument/2006/relationships/hyperlink" Target="https://m.edsoo.ru/c8094721" TargetMode="External"/><Relationship Id="rId150" Type="http://schemas.openxmlformats.org/officeDocument/2006/relationships/hyperlink" Target="https://m.edsoo.ru/0839a115" TargetMode="External"/><Relationship Id="rId171" Type="http://schemas.openxmlformats.org/officeDocument/2006/relationships/hyperlink" Target="https://m.edsoo.ru/bfd7a050" TargetMode="External"/><Relationship Id="rId192" Type="http://schemas.openxmlformats.org/officeDocument/2006/relationships/hyperlink" Target="https://m.edsoo.ru/ec424377" TargetMode="External"/><Relationship Id="rId206" Type="http://schemas.openxmlformats.org/officeDocument/2006/relationships/hyperlink" Target="https://m.edsoo.ru/4c1abccb" TargetMode="External"/><Relationship Id="rId227" Type="http://schemas.openxmlformats.org/officeDocument/2006/relationships/hyperlink" Target="https://m.edsoo.ru/7ee60ca8" TargetMode="External"/><Relationship Id="rId413" Type="http://schemas.openxmlformats.org/officeDocument/2006/relationships/image" Target="media/image39.png"/><Relationship Id="rId248" Type="http://schemas.openxmlformats.org/officeDocument/2006/relationships/hyperlink" Target="https://m.edsoo.ru/cfa307af" TargetMode="External"/><Relationship Id="rId269" Type="http://schemas.openxmlformats.org/officeDocument/2006/relationships/hyperlink" Target="https://m.edsoo.ru/ea32d455" TargetMode="External"/><Relationship Id="rId12" Type="http://schemas.openxmlformats.org/officeDocument/2006/relationships/hyperlink" Target="https://m.edsoo.ru/f16b68d7" TargetMode="External"/><Relationship Id="rId33" Type="http://schemas.openxmlformats.org/officeDocument/2006/relationships/hyperlink" Target="https://m.edsoo.ru/1beef346" TargetMode="External"/><Relationship Id="rId108" Type="http://schemas.openxmlformats.org/officeDocument/2006/relationships/hyperlink" Target="https://m.edsoo.ru/28d62b3f" TargetMode="External"/><Relationship Id="rId129" Type="http://schemas.openxmlformats.org/officeDocument/2006/relationships/hyperlink" Target="https://m.edsoo.ru/05c6bfa1" TargetMode="External"/><Relationship Id="rId280" Type="http://schemas.openxmlformats.org/officeDocument/2006/relationships/hyperlink" Target="https://m.edsoo.ru/1e16cc6e" TargetMode="External"/><Relationship Id="rId315" Type="http://schemas.openxmlformats.org/officeDocument/2006/relationships/hyperlink" Target="https://m.edsoo.ru/cf74b11a" TargetMode="External"/><Relationship Id="rId336" Type="http://schemas.openxmlformats.org/officeDocument/2006/relationships/hyperlink" Target="https://m.edsoo.ru/fcae91e9" TargetMode="External"/><Relationship Id="rId357" Type="http://schemas.openxmlformats.org/officeDocument/2006/relationships/hyperlink" Target="https://m.edsoo.ru/3cca482e" TargetMode="External"/><Relationship Id="rId54" Type="http://schemas.openxmlformats.org/officeDocument/2006/relationships/hyperlink" Target="https://m.edsoo.ru/22757f26" TargetMode="External"/><Relationship Id="rId75" Type="http://schemas.openxmlformats.org/officeDocument/2006/relationships/hyperlink" Target="https://m.edsoo.ru/b0a4445f" TargetMode="External"/><Relationship Id="rId96" Type="http://schemas.openxmlformats.org/officeDocument/2006/relationships/hyperlink" Target="https://m.edsoo.ru/3d734561" TargetMode="External"/><Relationship Id="rId140" Type="http://schemas.openxmlformats.org/officeDocument/2006/relationships/hyperlink" Target="https://m.edsoo.ru/845b4f73" TargetMode="External"/><Relationship Id="rId161" Type="http://schemas.openxmlformats.org/officeDocument/2006/relationships/hyperlink" Target="https://m.edsoo.ru/72d453af" TargetMode="External"/><Relationship Id="rId182" Type="http://schemas.openxmlformats.org/officeDocument/2006/relationships/hyperlink" Target="https://m.edsoo.ru/d1ea2402" TargetMode="External"/><Relationship Id="rId217" Type="http://schemas.openxmlformats.org/officeDocument/2006/relationships/hyperlink" Target="https://m.edsoo.ru/5b55c307" TargetMode="External"/><Relationship Id="rId378" Type="http://schemas.openxmlformats.org/officeDocument/2006/relationships/image" Target="media/image4.png"/><Relationship Id="rId399" Type="http://schemas.openxmlformats.org/officeDocument/2006/relationships/image" Target="media/image25.png"/><Relationship Id="rId403" Type="http://schemas.openxmlformats.org/officeDocument/2006/relationships/image" Target="media/image29.png"/><Relationship Id="rId6" Type="http://schemas.openxmlformats.org/officeDocument/2006/relationships/hyperlink" Target="https://m.edsoo.ru/f16b68d7" TargetMode="External"/><Relationship Id="rId238" Type="http://schemas.openxmlformats.org/officeDocument/2006/relationships/hyperlink" Target="https://m.edsoo.ru/6add2644" TargetMode="External"/><Relationship Id="rId259" Type="http://schemas.openxmlformats.org/officeDocument/2006/relationships/hyperlink" Target="https://m.edsoo.ru/d9ae1000" TargetMode="External"/><Relationship Id="rId424" Type="http://schemas.openxmlformats.org/officeDocument/2006/relationships/image" Target="media/image50.png"/><Relationship Id="rId23" Type="http://schemas.openxmlformats.org/officeDocument/2006/relationships/hyperlink" Target="https://m.edsoo.ru/39859ef1" TargetMode="External"/><Relationship Id="rId119" Type="http://schemas.openxmlformats.org/officeDocument/2006/relationships/hyperlink" Target="https://m.edsoo.ru/ab1521fb" TargetMode="External"/><Relationship Id="rId270" Type="http://schemas.openxmlformats.org/officeDocument/2006/relationships/hyperlink" Target="https://m.edsoo.ru/a005d2bb" TargetMode="External"/><Relationship Id="rId291" Type="http://schemas.openxmlformats.org/officeDocument/2006/relationships/hyperlink" Target="https://m.edsoo.ru/8a14748b" TargetMode="External"/><Relationship Id="rId305" Type="http://schemas.openxmlformats.org/officeDocument/2006/relationships/hyperlink" Target="https://m.edsoo.ru/f59cfcec" TargetMode="External"/><Relationship Id="rId326" Type="http://schemas.openxmlformats.org/officeDocument/2006/relationships/hyperlink" Target="https://m.edsoo.ru/aac588eb" TargetMode="External"/><Relationship Id="rId347" Type="http://schemas.openxmlformats.org/officeDocument/2006/relationships/hyperlink" Target="https://m.edsoo.ru/eb916f82" TargetMode="External"/><Relationship Id="rId44" Type="http://schemas.openxmlformats.org/officeDocument/2006/relationships/hyperlink" Target="https://m.edsoo.ru/b7560bbf" TargetMode="External"/><Relationship Id="rId65" Type="http://schemas.openxmlformats.org/officeDocument/2006/relationships/hyperlink" Target="https://m.edsoo.ru/4bb8294b" TargetMode="External"/><Relationship Id="rId86" Type="http://schemas.openxmlformats.org/officeDocument/2006/relationships/hyperlink" Target="https://m.edsoo.ru/10265a05" TargetMode="External"/><Relationship Id="rId130" Type="http://schemas.openxmlformats.org/officeDocument/2006/relationships/hyperlink" Target="https://m.edsoo.ru/3dac6957" TargetMode="External"/><Relationship Id="rId151" Type="http://schemas.openxmlformats.org/officeDocument/2006/relationships/hyperlink" Target="https://m.edsoo.ru/f14f251e" TargetMode="External"/><Relationship Id="rId368" Type="http://schemas.openxmlformats.org/officeDocument/2006/relationships/hyperlink" Target="https://m.edsoo.ru/5e2bb83d" TargetMode="External"/><Relationship Id="rId389" Type="http://schemas.openxmlformats.org/officeDocument/2006/relationships/image" Target="media/image15.png"/><Relationship Id="rId172" Type="http://schemas.openxmlformats.org/officeDocument/2006/relationships/hyperlink" Target="https://m.edsoo.ru/1885ddf1" TargetMode="External"/><Relationship Id="rId193" Type="http://schemas.openxmlformats.org/officeDocument/2006/relationships/hyperlink" Target="https://m.edsoo.ru/2b179d98" TargetMode="External"/><Relationship Id="rId207" Type="http://schemas.openxmlformats.org/officeDocument/2006/relationships/hyperlink" Target="https://m.edsoo.ru/d35d5262" TargetMode="External"/><Relationship Id="rId228" Type="http://schemas.openxmlformats.org/officeDocument/2006/relationships/hyperlink" Target="https://m.edsoo.ru/b3c0ad11" TargetMode="External"/><Relationship Id="rId249" Type="http://schemas.openxmlformats.org/officeDocument/2006/relationships/hyperlink" Target="https://m.edsoo.ru/8bae38e6" TargetMode="External"/><Relationship Id="rId414" Type="http://schemas.openxmlformats.org/officeDocument/2006/relationships/image" Target="media/image40.png"/><Relationship Id="rId13" Type="http://schemas.openxmlformats.org/officeDocument/2006/relationships/hyperlink" Target="https://m.edsoo.ru/f16b68d7" TargetMode="External"/><Relationship Id="rId109" Type="http://schemas.openxmlformats.org/officeDocument/2006/relationships/hyperlink" Target="https://m.edsoo.ru/1b6e26c5" TargetMode="External"/><Relationship Id="rId260" Type="http://schemas.openxmlformats.org/officeDocument/2006/relationships/hyperlink" Target="https://m.edsoo.ru/138b6f09" TargetMode="External"/><Relationship Id="rId281" Type="http://schemas.openxmlformats.org/officeDocument/2006/relationships/hyperlink" Target="https://m.edsoo.ru/5fc0c638" TargetMode="External"/><Relationship Id="rId316" Type="http://schemas.openxmlformats.org/officeDocument/2006/relationships/hyperlink" Target="https://m.edsoo.ru/f945d85c" TargetMode="External"/><Relationship Id="rId337" Type="http://schemas.openxmlformats.org/officeDocument/2006/relationships/hyperlink" Target="https://m.edsoo.ru/c36658da" TargetMode="External"/><Relationship Id="rId34" Type="http://schemas.openxmlformats.org/officeDocument/2006/relationships/hyperlink" Target="https://m.edsoo.ru/3a7fde29" TargetMode="External"/><Relationship Id="rId55" Type="http://schemas.openxmlformats.org/officeDocument/2006/relationships/hyperlink" Target="https://m.edsoo.ru/11abfa0a" TargetMode="External"/><Relationship Id="rId76" Type="http://schemas.openxmlformats.org/officeDocument/2006/relationships/hyperlink" Target="https://m.edsoo.ru/c44d02e2" TargetMode="External"/><Relationship Id="rId97" Type="http://schemas.openxmlformats.org/officeDocument/2006/relationships/hyperlink" Target="https://m.edsoo.ru/157b54cd" TargetMode="External"/><Relationship Id="rId120" Type="http://schemas.openxmlformats.org/officeDocument/2006/relationships/hyperlink" Target="https://m.edsoo.ru/8ab7f40d" TargetMode="External"/><Relationship Id="rId141" Type="http://schemas.openxmlformats.org/officeDocument/2006/relationships/hyperlink" Target="https://m.edsoo.ru/d11e8ce7" TargetMode="External"/><Relationship Id="rId358" Type="http://schemas.openxmlformats.org/officeDocument/2006/relationships/hyperlink" Target="https://m.edsoo.ru/32a4d1a0" TargetMode="External"/><Relationship Id="rId379" Type="http://schemas.openxmlformats.org/officeDocument/2006/relationships/image" Target="media/image5.png"/><Relationship Id="rId7" Type="http://schemas.openxmlformats.org/officeDocument/2006/relationships/hyperlink" Target="https://m.edsoo.ru/f16b68d7" TargetMode="External"/><Relationship Id="rId162" Type="http://schemas.openxmlformats.org/officeDocument/2006/relationships/hyperlink" Target="https://m.edsoo.ru/221f40fb" TargetMode="External"/><Relationship Id="rId183" Type="http://schemas.openxmlformats.org/officeDocument/2006/relationships/hyperlink" Target="https://m.edsoo.ru/bcf53514" TargetMode="External"/><Relationship Id="rId218" Type="http://schemas.openxmlformats.org/officeDocument/2006/relationships/hyperlink" Target="https://m.edsoo.ru/41c4ae8a" TargetMode="External"/><Relationship Id="rId239" Type="http://schemas.openxmlformats.org/officeDocument/2006/relationships/hyperlink" Target="https://m.edsoo.ru/addeec71" TargetMode="External"/><Relationship Id="rId390" Type="http://schemas.openxmlformats.org/officeDocument/2006/relationships/image" Target="media/image16.png"/><Relationship Id="rId404" Type="http://schemas.openxmlformats.org/officeDocument/2006/relationships/image" Target="media/image30.png"/><Relationship Id="rId425" Type="http://schemas.openxmlformats.org/officeDocument/2006/relationships/image" Target="media/image51.png"/><Relationship Id="rId250" Type="http://schemas.openxmlformats.org/officeDocument/2006/relationships/hyperlink" Target="https://m.edsoo.ru/1cac6c4c" TargetMode="External"/><Relationship Id="rId271" Type="http://schemas.openxmlformats.org/officeDocument/2006/relationships/hyperlink" Target="https://m.edsoo.ru/bc2e55cd" TargetMode="External"/><Relationship Id="rId292" Type="http://schemas.openxmlformats.org/officeDocument/2006/relationships/hyperlink" Target="https://m.edsoo.ru/82315dd4" TargetMode="External"/><Relationship Id="rId306" Type="http://schemas.openxmlformats.org/officeDocument/2006/relationships/hyperlink" Target="https://m.edsoo.ru/5df8baf1" TargetMode="External"/><Relationship Id="rId24" Type="http://schemas.openxmlformats.org/officeDocument/2006/relationships/hyperlink" Target="https://m.edsoo.ru/39859ef1" TargetMode="External"/><Relationship Id="rId45" Type="http://schemas.openxmlformats.org/officeDocument/2006/relationships/hyperlink" Target="https://m.edsoo.ru/f738109c" TargetMode="External"/><Relationship Id="rId66" Type="http://schemas.openxmlformats.org/officeDocument/2006/relationships/hyperlink" Target="https://m.edsoo.ru/13f0a221" TargetMode="External"/><Relationship Id="rId87" Type="http://schemas.openxmlformats.org/officeDocument/2006/relationships/hyperlink" Target="https://m.edsoo.ru/c38af875" TargetMode="External"/><Relationship Id="rId110" Type="http://schemas.openxmlformats.org/officeDocument/2006/relationships/hyperlink" Target="https://m.edsoo.ru/6f8e6777" TargetMode="External"/><Relationship Id="rId131" Type="http://schemas.openxmlformats.org/officeDocument/2006/relationships/hyperlink" Target="https://m.edsoo.ru/80021447" TargetMode="External"/><Relationship Id="rId327" Type="http://schemas.openxmlformats.org/officeDocument/2006/relationships/hyperlink" Target="https://m.edsoo.ru/22748eb4" TargetMode="External"/><Relationship Id="rId348" Type="http://schemas.openxmlformats.org/officeDocument/2006/relationships/hyperlink" Target="https://m.edsoo.ru/ec651eb8" TargetMode="External"/><Relationship Id="rId369" Type="http://schemas.openxmlformats.org/officeDocument/2006/relationships/hyperlink" Target="https://m.edsoo.ru/96a7a2dd" TargetMode="External"/><Relationship Id="rId152" Type="http://schemas.openxmlformats.org/officeDocument/2006/relationships/hyperlink" Target="https://m.edsoo.ru/95fcdf51" TargetMode="External"/><Relationship Id="rId173" Type="http://schemas.openxmlformats.org/officeDocument/2006/relationships/hyperlink" Target="https://m.edsoo.ru/da794295" TargetMode="External"/><Relationship Id="rId194" Type="http://schemas.openxmlformats.org/officeDocument/2006/relationships/hyperlink" Target="https://m.edsoo.ru/64b6e901" TargetMode="External"/><Relationship Id="rId208" Type="http://schemas.openxmlformats.org/officeDocument/2006/relationships/hyperlink" Target="https://m.edsoo.ru/26d9c5ba" TargetMode="External"/><Relationship Id="rId229" Type="http://schemas.openxmlformats.org/officeDocument/2006/relationships/hyperlink" Target="https://m.edsoo.ru/88f69d2b" TargetMode="External"/><Relationship Id="rId380" Type="http://schemas.openxmlformats.org/officeDocument/2006/relationships/image" Target="media/image6.png"/><Relationship Id="rId415" Type="http://schemas.openxmlformats.org/officeDocument/2006/relationships/image" Target="media/image41.png"/><Relationship Id="rId240" Type="http://schemas.openxmlformats.org/officeDocument/2006/relationships/hyperlink" Target="https://m.edsoo.ru/756123c5" TargetMode="External"/><Relationship Id="rId261" Type="http://schemas.openxmlformats.org/officeDocument/2006/relationships/hyperlink" Target="https://m.edsoo.ru/7380038f" TargetMode="External"/><Relationship Id="rId14" Type="http://schemas.openxmlformats.org/officeDocument/2006/relationships/hyperlink" Target="https://m.edsoo.ru/f16b68d7" TargetMode="External"/><Relationship Id="rId35" Type="http://schemas.openxmlformats.org/officeDocument/2006/relationships/hyperlink" Target="https://m.edsoo.ru/34c49931" TargetMode="External"/><Relationship Id="rId56" Type="http://schemas.openxmlformats.org/officeDocument/2006/relationships/hyperlink" Target="https://m.edsoo.ru/0ae2cd84" TargetMode="External"/><Relationship Id="rId77" Type="http://schemas.openxmlformats.org/officeDocument/2006/relationships/hyperlink" Target="https://m.edsoo.ru/c5b72ab7" TargetMode="External"/><Relationship Id="rId100" Type="http://schemas.openxmlformats.org/officeDocument/2006/relationships/hyperlink" Target="https://m.edsoo.ru/d8098824" TargetMode="External"/><Relationship Id="rId282" Type="http://schemas.openxmlformats.org/officeDocument/2006/relationships/hyperlink" Target="https://m.edsoo.ru/c6416d48" TargetMode="External"/><Relationship Id="rId317" Type="http://schemas.openxmlformats.org/officeDocument/2006/relationships/hyperlink" Target="https://m.edsoo.ru/2288a0c4" TargetMode="External"/><Relationship Id="rId338" Type="http://schemas.openxmlformats.org/officeDocument/2006/relationships/hyperlink" Target="https://m.edsoo.ru/b8fb6391" TargetMode="External"/><Relationship Id="rId359" Type="http://schemas.openxmlformats.org/officeDocument/2006/relationships/hyperlink" Target="https://m.edsoo.ru/ed440ca8" TargetMode="External"/><Relationship Id="rId8" Type="http://schemas.openxmlformats.org/officeDocument/2006/relationships/hyperlink" Target="https://m.edsoo.ru/f16b68d7" TargetMode="External"/><Relationship Id="rId98" Type="http://schemas.openxmlformats.org/officeDocument/2006/relationships/hyperlink" Target="https://m.edsoo.ru/7ba67355" TargetMode="External"/><Relationship Id="rId121" Type="http://schemas.openxmlformats.org/officeDocument/2006/relationships/hyperlink" Target="https://m.edsoo.ru/b42f1f97" TargetMode="External"/><Relationship Id="rId142" Type="http://schemas.openxmlformats.org/officeDocument/2006/relationships/hyperlink" Target="https://m.edsoo.ru/1e992920" TargetMode="External"/><Relationship Id="rId163" Type="http://schemas.openxmlformats.org/officeDocument/2006/relationships/hyperlink" Target="https://m.edsoo.ru/3580b679" TargetMode="External"/><Relationship Id="rId184" Type="http://schemas.openxmlformats.org/officeDocument/2006/relationships/hyperlink" Target="https://m.edsoo.ru/0b34db84" TargetMode="External"/><Relationship Id="rId219" Type="http://schemas.openxmlformats.org/officeDocument/2006/relationships/hyperlink" Target="https://m.edsoo.ru/b3efa0c1" TargetMode="External"/><Relationship Id="rId370" Type="http://schemas.openxmlformats.org/officeDocument/2006/relationships/hyperlink" Target="https://m.edsoo.ru/52ad1603" TargetMode="External"/><Relationship Id="rId391" Type="http://schemas.openxmlformats.org/officeDocument/2006/relationships/image" Target="media/image17.png"/><Relationship Id="rId405" Type="http://schemas.openxmlformats.org/officeDocument/2006/relationships/image" Target="media/image31.png"/><Relationship Id="rId426" Type="http://schemas.openxmlformats.org/officeDocument/2006/relationships/fontTable" Target="fontTable.xml"/><Relationship Id="rId230" Type="http://schemas.openxmlformats.org/officeDocument/2006/relationships/hyperlink" Target="https://m.edsoo.ru/76484025" TargetMode="External"/><Relationship Id="rId251" Type="http://schemas.openxmlformats.org/officeDocument/2006/relationships/hyperlink" Target="https://m.edsoo.ru/087506df" TargetMode="External"/><Relationship Id="rId25" Type="http://schemas.openxmlformats.org/officeDocument/2006/relationships/hyperlink" Target="https://m.edsoo.ru/39859ef1" TargetMode="External"/><Relationship Id="rId46" Type="http://schemas.openxmlformats.org/officeDocument/2006/relationships/hyperlink" Target="https://m.edsoo.ru/71cbb4f5" TargetMode="External"/><Relationship Id="rId67" Type="http://schemas.openxmlformats.org/officeDocument/2006/relationships/hyperlink" Target="https://m.edsoo.ru/d6532eb9" TargetMode="External"/><Relationship Id="rId272" Type="http://schemas.openxmlformats.org/officeDocument/2006/relationships/hyperlink" Target="https://m.edsoo.ru/49d830a9" TargetMode="External"/><Relationship Id="rId293" Type="http://schemas.openxmlformats.org/officeDocument/2006/relationships/hyperlink" Target="https://m.edsoo.ru/c9bd77cb" TargetMode="External"/><Relationship Id="rId307" Type="http://schemas.openxmlformats.org/officeDocument/2006/relationships/hyperlink" Target="https://m.edsoo.ru/8ccab62a" TargetMode="External"/><Relationship Id="rId328" Type="http://schemas.openxmlformats.org/officeDocument/2006/relationships/hyperlink" Target="https://m.edsoo.ru/42169944" TargetMode="External"/><Relationship Id="rId349" Type="http://schemas.openxmlformats.org/officeDocument/2006/relationships/hyperlink" Target="https://m.edsoo.ru/c3dabe6e" TargetMode="External"/><Relationship Id="rId88" Type="http://schemas.openxmlformats.org/officeDocument/2006/relationships/hyperlink" Target="https://m.edsoo.ru/09d12fd8" TargetMode="External"/><Relationship Id="rId111" Type="http://schemas.openxmlformats.org/officeDocument/2006/relationships/hyperlink" Target="https://m.edsoo.ru/f5c17d02" TargetMode="External"/><Relationship Id="rId132" Type="http://schemas.openxmlformats.org/officeDocument/2006/relationships/hyperlink" Target="https://m.edsoo.ru/af5fa389" TargetMode="External"/><Relationship Id="rId153" Type="http://schemas.openxmlformats.org/officeDocument/2006/relationships/hyperlink" Target="https://m.edsoo.ru/437f8300" TargetMode="External"/><Relationship Id="rId174" Type="http://schemas.openxmlformats.org/officeDocument/2006/relationships/hyperlink" Target="https://m.edsoo.ru/4b423491" TargetMode="External"/><Relationship Id="rId195" Type="http://schemas.openxmlformats.org/officeDocument/2006/relationships/hyperlink" Target="https://m.edsoo.ru/ed017d93" TargetMode="External"/><Relationship Id="rId209" Type="http://schemas.openxmlformats.org/officeDocument/2006/relationships/hyperlink" Target="https://m.edsoo.ru/a37a0c21" TargetMode="External"/><Relationship Id="rId360" Type="http://schemas.openxmlformats.org/officeDocument/2006/relationships/hyperlink" Target="https://m.edsoo.ru/c63f7c10" TargetMode="External"/><Relationship Id="rId381" Type="http://schemas.openxmlformats.org/officeDocument/2006/relationships/image" Target="media/image7.png"/><Relationship Id="rId416" Type="http://schemas.openxmlformats.org/officeDocument/2006/relationships/image" Target="media/image42.png"/><Relationship Id="rId220" Type="http://schemas.openxmlformats.org/officeDocument/2006/relationships/hyperlink" Target="https://m.edsoo.ru/48150bd8" TargetMode="External"/><Relationship Id="rId241" Type="http://schemas.openxmlformats.org/officeDocument/2006/relationships/hyperlink" Target="https://m.edsoo.ru/8ef587be" TargetMode="External"/><Relationship Id="rId15" Type="http://schemas.openxmlformats.org/officeDocument/2006/relationships/hyperlink" Target="https://m.edsoo.ru/f16b68d7" TargetMode="External"/><Relationship Id="rId36" Type="http://schemas.openxmlformats.org/officeDocument/2006/relationships/hyperlink" Target="https://m.edsoo.ru/ca2def03" TargetMode="External"/><Relationship Id="rId57" Type="http://schemas.openxmlformats.org/officeDocument/2006/relationships/hyperlink" Target="https://m.edsoo.ru/1fa86499" TargetMode="External"/><Relationship Id="rId262" Type="http://schemas.openxmlformats.org/officeDocument/2006/relationships/hyperlink" Target="https://m.edsoo.ru/cfd918bf" TargetMode="External"/><Relationship Id="rId283" Type="http://schemas.openxmlformats.org/officeDocument/2006/relationships/hyperlink" Target="https://m.edsoo.ru/3061de2b" TargetMode="External"/><Relationship Id="rId318" Type="http://schemas.openxmlformats.org/officeDocument/2006/relationships/hyperlink" Target="https://m.edsoo.ru/34ada5de" TargetMode="External"/><Relationship Id="rId339" Type="http://schemas.openxmlformats.org/officeDocument/2006/relationships/hyperlink" Target="https://m.edsoo.ru/5d159d35" TargetMode="External"/><Relationship Id="rId78" Type="http://schemas.openxmlformats.org/officeDocument/2006/relationships/hyperlink" Target="https://m.edsoo.ru/0070d493" TargetMode="External"/><Relationship Id="rId99" Type="http://schemas.openxmlformats.org/officeDocument/2006/relationships/hyperlink" Target="https://m.edsoo.ru/1db5ad4e" TargetMode="External"/><Relationship Id="rId101" Type="http://schemas.openxmlformats.org/officeDocument/2006/relationships/hyperlink" Target="https://m.edsoo.ru/b047a1cd" TargetMode="External"/><Relationship Id="rId122" Type="http://schemas.openxmlformats.org/officeDocument/2006/relationships/hyperlink" Target="https://m.edsoo.ru/0b52575c" TargetMode="External"/><Relationship Id="rId143" Type="http://schemas.openxmlformats.org/officeDocument/2006/relationships/hyperlink" Target="https://m.edsoo.ru/73a34f18" TargetMode="External"/><Relationship Id="rId164" Type="http://schemas.openxmlformats.org/officeDocument/2006/relationships/hyperlink" Target="https://m.edsoo.ru/a0ae51d8" TargetMode="External"/><Relationship Id="rId185" Type="http://schemas.openxmlformats.org/officeDocument/2006/relationships/hyperlink" Target="https://m.edsoo.ru/b55b81a1" TargetMode="External"/><Relationship Id="rId350" Type="http://schemas.openxmlformats.org/officeDocument/2006/relationships/hyperlink" Target="https://m.edsoo.ru/1072021e" TargetMode="External"/><Relationship Id="rId371" Type="http://schemas.openxmlformats.org/officeDocument/2006/relationships/hyperlink" Target="https://m.edsoo.ru/5bec1c65" TargetMode="External"/><Relationship Id="rId406" Type="http://schemas.openxmlformats.org/officeDocument/2006/relationships/image" Target="media/image32.png"/><Relationship Id="rId9" Type="http://schemas.openxmlformats.org/officeDocument/2006/relationships/hyperlink" Target="https://m.edsoo.ru/f16b68d7" TargetMode="External"/><Relationship Id="rId210" Type="http://schemas.openxmlformats.org/officeDocument/2006/relationships/hyperlink" Target="https://m.edsoo.ru/ad7718d7" TargetMode="External"/><Relationship Id="rId392" Type="http://schemas.openxmlformats.org/officeDocument/2006/relationships/image" Target="media/image18.png"/><Relationship Id="rId427" Type="http://schemas.openxmlformats.org/officeDocument/2006/relationships/theme" Target="theme/theme1.xml"/><Relationship Id="rId26" Type="http://schemas.openxmlformats.org/officeDocument/2006/relationships/hyperlink" Target="https://m.edsoo.ru/39859ef1" TargetMode="External"/><Relationship Id="rId231" Type="http://schemas.openxmlformats.org/officeDocument/2006/relationships/hyperlink" Target="https://m.edsoo.ru/8ae09b98" TargetMode="External"/><Relationship Id="rId252" Type="http://schemas.openxmlformats.org/officeDocument/2006/relationships/hyperlink" Target="https://m.edsoo.ru/a16836a4" TargetMode="External"/><Relationship Id="rId273" Type="http://schemas.openxmlformats.org/officeDocument/2006/relationships/hyperlink" Target="https://m.edsoo.ru/d8e1c3be" TargetMode="External"/><Relationship Id="rId294" Type="http://schemas.openxmlformats.org/officeDocument/2006/relationships/hyperlink" Target="https://m.edsoo.ru/c56f05cb" TargetMode="External"/><Relationship Id="rId308" Type="http://schemas.openxmlformats.org/officeDocument/2006/relationships/hyperlink" Target="https://m.edsoo.ru/30dba18c" TargetMode="External"/><Relationship Id="rId329" Type="http://schemas.openxmlformats.org/officeDocument/2006/relationships/hyperlink" Target="https://m.edsoo.ru/b3cb766c" TargetMode="External"/><Relationship Id="rId47" Type="http://schemas.openxmlformats.org/officeDocument/2006/relationships/hyperlink" Target="https://m.edsoo.ru/33196fbe" TargetMode="External"/><Relationship Id="rId68" Type="http://schemas.openxmlformats.org/officeDocument/2006/relationships/hyperlink" Target="https://m.edsoo.ru/f7706d63" TargetMode="External"/><Relationship Id="rId89" Type="http://schemas.openxmlformats.org/officeDocument/2006/relationships/hyperlink" Target="https://m.edsoo.ru/13adad59" TargetMode="External"/><Relationship Id="rId112" Type="http://schemas.openxmlformats.org/officeDocument/2006/relationships/hyperlink" Target="https://m.edsoo.ru/30ebbb79" TargetMode="External"/><Relationship Id="rId133" Type="http://schemas.openxmlformats.org/officeDocument/2006/relationships/hyperlink" Target="https://m.edsoo.ru/df7a6838" TargetMode="External"/><Relationship Id="rId154" Type="http://schemas.openxmlformats.org/officeDocument/2006/relationships/hyperlink" Target="https://m.edsoo.ru/236f7e07" TargetMode="External"/><Relationship Id="rId175" Type="http://schemas.openxmlformats.org/officeDocument/2006/relationships/hyperlink" Target="https://m.edsoo.ru/92d92f76" TargetMode="External"/><Relationship Id="rId340" Type="http://schemas.openxmlformats.org/officeDocument/2006/relationships/hyperlink" Target="https://m.edsoo.ru/a28026bd" TargetMode="External"/><Relationship Id="rId361" Type="http://schemas.openxmlformats.org/officeDocument/2006/relationships/hyperlink" Target="https://m.edsoo.ru/1d36b5b1" TargetMode="External"/><Relationship Id="rId196" Type="http://schemas.openxmlformats.org/officeDocument/2006/relationships/hyperlink" Target="https://m.edsoo.ru/3149956b" TargetMode="External"/><Relationship Id="rId200" Type="http://schemas.openxmlformats.org/officeDocument/2006/relationships/hyperlink" Target="https://m.edsoo.ru/0bcc77c1" TargetMode="External"/><Relationship Id="rId382" Type="http://schemas.openxmlformats.org/officeDocument/2006/relationships/image" Target="media/image8.png"/><Relationship Id="rId417" Type="http://schemas.openxmlformats.org/officeDocument/2006/relationships/image" Target="media/image43.png"/><Relationship Id="rId16" Type="http://schemas.openxmlformats.org/officeDocument/2006/relationships/hyperlink" Target="https://m.edsoo.ru/f16b68d7" TargetMode="External"/><Relationship Id="rId221" Type="http://schemas.openxmlformats.org/officeDocument/2006/relationships/hyperlink" Target="https://m.edsoo.ru/a6dec188" TargetMode="External"/><Relationship Id="rId242" Type="http://schemas.openxmlformats.org/officeDocument/2006/relationships/hyperlink" Target="https://m.edsoo.ru/eb84182f" TargetMode="External"/><Relationship Id="rId263" Type="http://schemas.openxmlformats.org/officeDocument/2006/relationships/hyperlink" Target="https://m.edsoo.ru/714e5db1" TargetMode="External"/><Relationship Id="rId284" Type="http://schemas.openxmlformats.org/officeDocument/2006/relationships/hyperlink" Target="https://m.edsoo.ru/668edbc8" TargetMode="External"/><Relationship Id="rId319" Type="http://schemas.openxmlformats.org/officeDocument/2006/relationships/hyperlink" Target="https://m.edsoo.ru/aab98bef" TargetMode="External"/><Relationship Id="rId37" Type="http://schemas.openxmlformats.org/officeDocument/2006/relationships/hyperlink" Target="https://m.edsoo.ru/7f18fda3" TargetMode="External"/><Relationship Id="rId58" Type="http://schemas.openxmlformats.org/officeDocument/2006/relationships/hyperlink" Target="https://m.edsoo.ru/2cb29676" TargetMode="External"/><Relationship Id="rId79" Type="http://schemas.openxmlformats.org/officeDocument/2006/relationships/hyperlink" Target="https://m.edsoo.ru/1531aba5" TargetMode="External"/><Relationship Id="rId102" Type="http://schemas.openxmlformats.org/officeDocument/2006/relationships/hyperlink" Target="https://m.edsoo.ru/c6f4f464" TargetMode="External"/><Relationship Id="rId123" Type="http://schemas.openxmlformats.org/officeDocument/2006/relationships/hyperlink" Target="https://m.edsoo.ru/7dc2a739" TargetMode="External"/><Relationship Id="rId144" Type="http://schemas.openxmlformats.org/officeDocument/2006/relationships/hyperlink" Target="https://m.edsoo.ru/5fb2acb5" TargetMode="External"/><Relationship Id="rId330" Type="http://schemas.openxmlformats.org/officeDocument/2006/relationships/hyperlink" Target="https://m.edsoo.ru/d09da494" TargetMode="External"/><Relationship Id="rId90" Type="http://schemas.openxmlformats.org/officeDocument/2006/relationships/hyperlink" Target="https://m.edsoo.ru/5f8d38a3" TargetMode="External"/><Relationship Id="rId165" Type="http://schemas.openxmlformats.org/officeDocument/2006/relationships/hyperlink" Target="https://m.edsoo.ru/546f5632" TargetMode="External"/><Relationship Id="rId186" Type="http://schemas.openxmlformats.org/officeDocument/2006/relationships/hyperlink" Target="https://m.edsoo.ru/b83b1607" TargetMode="External"/><Relationship Id="rId351" Type="http://schemas.openxmlformats.org/officeDocument/2006/relationships/hyperlink" Target="https://m.edsoo.ru/ad6ddeed" TargetMode="External"/><Relationship Id="rId372" Type="http://schemas.openxmlformats.org/officeDocument/2006/relationships/hyperlink" Target="https://m.edsoo.ru/f7c59d38" TargetMode="External"/><Relationship Id="rId393" Type="http://schemas.openxmlformats.org/officeDocument/2006/relationships/image" Target="media/image19.png"/><Relationship Id="rId407" Type="http://schemas.openxmlformats.org/officeDocument/2006/relationships/image" Target="media/image33.png"/><Relationship Id="rId211" Type="http://schemas.openxmlformats.org/officeDocument/2006/relationships/hyperlink" Target="https://m.edsoo.ru/c97afaa1" TargetMode="External"/><Relationship Id="rId232" Type="http://schemas.openxmlformats.org/officeDocument/2006/relationships/hyperlink" Target="https://m.edsoo.ru/7c1db385" TargetMode="External"/><Relationship Id="rId253" Type="http://schemas.openxmlformats.org/officeDocument/2006/relationships/hyperlink" Target="https://m.edsoo.ru/f97418ae" TargetMode="External"/><Relationship Id="rId274" Type="http://schemas.openxmlformats.org/officeDocument/2006/relationships/hyperlink" Target="https://m.edsoo.ru/60441359" TargetMode="External"/><Relationship Id="rId295" Type="http://schemas.openxmlformats.org/officeDocument/2006/relationships/hyperlink" Target="https://m.edsoo.ru/d83742bb" TargetMode="External"/><Relationship Id="rId309" Type="http://schemas.openxmlformats.org/officeDocument/2006/relationships/hyperlink" Target="https://m.edsoo.ru/65783dec" TargetMode="External"/><Relationship Id="rId27" Type="http://schemas.openxmlformats.org/officeDocument/2006/relationships/hyperlink" Target="https://m.edsoo.ru/39859ef1" TargetMode="External"/><Relationship Id="rId48" Type="http://schemas.openxmlformats.org/officeDocument/2006/relationships/hyperlink" Target="https://m.edsoo.ru/1242f32e" TargetMode="External"/><Relationship Id="rId69" Type="http://schemas.openxmlformats.org/officeDocument/2006/relationships/hyperlink" Target="https://m.edsoo.ru/913974c7" TargetMode="External"/><Relationship Id="rId113" Type="http://schemas.openxmlformats.org/officeDocument/2006/relationships/hyperlink" Target="https://m.edsoo.ru/18e95ff3" TargetMode="External"/><Relationship Id="rId134" Type="http://schemas.openxmlformats.org/officeDocument/2006/relationships/hyperlink" Target="https://m.edsoo.ru/0cfe4a6c" TargetMode="External"/><Relationship Id="rId320" Type="http://schemas.openxmlformats.org/officeDocument/2006/relationships/hyperlink" Target="https://m.edsoo.ru/ff1758d0" TargetMode="External"/><Relationship Id="rId80" Type="http://schemas.openxmlformats.org/officeDocument/2006/relationships/hyperlink" Target="https://m.edsoo.ru/1deb2367" TargetMode="External"/><Relationship Id="rId155" Type="http://schemas.openxmlformats.org/officeDocument/2006/relationships/hyperlink" Target="https://m.edsoo.ru/1794cf37" TargetMode="External"/><Relationship Id="rId176" Type="http://schemas.openxmlformats.org/officeDocument/2006/relationships/hyperlink" Target="https://m.edsoo.ru/2E+160" TargetMode="External"/><Relationship Id="rId197" Type="http://schemas.openxmlformats.org/officeDocument/2006/relationships/hyperlink" Target="https://m.edsoo.ru/0f9752ac" TargetMode="External"/><Relationship Id="rId341" Type="http://schemas.openxmlformats.org/officeDocument/2006/relationships/hyperlink" Target="https://m.edsoo.ru/89dc2d90" TargetMode="External"/><Relationship Id="rId362" Type="http://schemas.openxmlformats.org/officeDocument/2006/relationships/hyperlink" Target="https://m.edsoo.ru/3bf0def9" TargetMode="External"/><Relationship Id="rId383" Type="http://schemas.openxmlformats.org/officeDocument/2006/relationships/image" Target="media/image9.png"/><Relationship Id="rId418" Type="http://schemas.openxmlformats.org/officeDocument/2006/relationships/image" Target="media/image44.png"/><Relationship Id="rId201" Type="http://schemas.openxmlformats.org/officeDocument/2006/relationships/hyperlink" Target="https://m.edsoo.ru/59ca5c91" TargetMode="External"/><Relationship Id="rId222" Type="http://schemas.openxmlformats.org/officeDocument/2006/relationships/hyperlink" Target="https://m.edsoo.ru/15abe140" TargetMode="External"/><Relationship Id="rId243" Type="http://schemas.openxmlformats.org/officeDocument/2006/relationships/hyperlink" Target="https://m.edsoo.ru/d4adabde" TargetMode="External"/><Relationship Id="rId264" Type="http://schemas.openxmlformats.org/officeDocument/2006/relationships/hyperlink" Target="https://m.edsoo.ru/d01b818c" TargetMode="External"/><Relationship Id="rId285" Type="http://schemas.openxmlformats.org/officeDocument/2006/relationships/hyperlink" Target="https://m.edsoo.ru/12ed04b5" TargetMode="External"/><Relationship Id="rId17" Type="http://schemas.openxmlformats.org/officeDocument/2006/relationships/hyperlink" Target="https://m.edsoo.ru/f16b68d7" TargetMode="External"/><Relationship Id="rId38" Type="http://schemas.openxmlformats.org/officeDocument/2006/relationships/hyperlink" Target="https://m.edsoo.ru/eabbded1" TargetMode="External"/><Relationship Id="rId59" Type="http://schemas.openxmlformats.org/officeDocument/2006/relationships/hyperlink" Target="https://m.edsoo.ru/a28aa7ad" TargetMode="External"/><Relationship Id="rId103" Type="http://schemas.openxmlformats.org/officeDocument/2006/relationships/hyperlink" Target="https://m.edsoo.ru/2e945513" TargetMode="External"/><Relationship Id="rId124" Type="http://schemas.openxmlformats.org/officeDocument/2006/relationships/hyperlink" Target="https://m.edsoo.ru/1aff445f" TargetMode="External"/><Relationship Id="rId310" Type="http://schemas.openxmlformats.org/officeDocument/2006/relationships/hyperlink" Target="https://m.edsoo.ru/e70195bd" TargetMode="External"/><Relationship Id="rId70" Type="http://schemas.openxmlformats.org/officeDocument/2006/relationships/hyperlink" Target="https://m.edsoo.ru/9a5e2e74" TargetMode="External"/><Relationship Id="rId91" Type="http://schemas.openxmlformats.org/officeDocument/2006/relationships/hyperlink" Target="https://m.edsoo.ru/8ec512f0" TargetMode="External"/><Relationship Id="rId145" Type="http://schemas.openxmlformats.org/officeDocument/2006/relationships/hyperlink" Target="https://m.edsoo.ru/27434040" TargetMode="External"/><Relationship Id="rId166" Type="http://schemas.openxmlformats.org/officeDocument/2006/relationships/hyperlink" Target="https://m.edsoo.ru/35368f3e" TargetMode="External"/><Relationship Id="rId187" Type="http://schemas.openxmlformats.org/officeDocument/2006/relationships/hyperlink" Target="https://m.edsoo.ru/4a04f4f7" TargetMode="External"/><Relationship Id="rId331" Type="http://schemas.openxmlformats.org/officeDocument/2006/relationships/hyperlink" Target="https://m.edsoo.ru/7cd10a0a" TargetMode="External"/><Relationship Id="rId352" Type="http://schemas.openxmlformats.org/officeDocument/2006/relationships/hyperlink" Target="https://m.edsoo.ru/18f19f7c" TargetMode="External"/><Relationship Id="rId373" Type="http://schemas.openxmlformats.org/officeDocument/2006/relationships/hyperlink" Target="https://m.edsoo.ru/1f511654" TargetMode="External"/><Relationship Id="rId394" Type="http://schemas.openxmlformats.org/officeDocument/2006/relationships/image" Target="media/image20.png"/><Relationship Id="rId408" Type="http://schemas.openxmlformats.org/officeDocument/2006/relationships/image" Target="media/image34.png"/><Relationship Id="rId1" Type="http://schemas.openxmlformats.org/officeDocument/2006/relationships/numbering" Target="numbering.xml"/><Relationship Id="rId212" Type="http://schemas.openxmlformats.org/officeDocument/2006/relationships/hyperlink" Target="https://m.edsoo.ru/504e98c7" TargetMode="External"/><Relationship Id="rId233" Type="http://schemas.openxmlformats.org/officeDocument/2006/relationships/hyperlink" Target="https://m.edsoo.ru/87ce9498" TargetMode="External"/><Relationship Id="rId254" Type="http://schemas.openxmlformats.org/officeDocument/2006/relationships/hyperlink" Target="https://m.edsoo.ru/a6f74d93" TargetMode="External"/><Relationship Id="rId28" Type="http://schemas.openxmlformats.org/officeDocument/2006/relationships/hyperlink" Target="https://m.edsoo.ru/39859ef1" TargetMode="External"/><Relationship Id="rId49" Type="http://schemas.openxmlformats.org/officeDocument/2006/relationships/hyperlink" Target="https://m.edsoo.ru/5a9e4a64" TargetMode="External"/><Relationship Id="rId114" Type="http://schemas.openxmlformats.org/officeDocument/2006/relationships/hyperlink" Target="https://m.edsoo.ru/20a88a03" TargetMode="External"/><Relationship Id="rId275" Type="http://schemas.openxmlformats.org/officeDocument/2006/relationships/hyperlink" Target="https://m.edsoo.ru/bb53b1d5" TargetMode="External"/><Relationship Id="rId296" Type="http://schemas.openxmlformats.org/officeDocument/2006/relationships/hyperlink" Target="https://m.edsoo.ru/853a64fc" TargetMode="External"/><Relationship Id="rId300" Type="http://schemas.openxmlformats.org/officeDocument/2006/relationships/hyperlink" Target="https://m.edsoo.ru/a5ffa218" TargetMode="External"/><Relationship Id="rId60" Type="http://schemas.openxmlformats.org/officeDocument/2006/relationships/hyperlink" Target="https://m.edsoo.ru/2b95d57e" TargetMode="External"/><Relationship Id="rId81" Type="http://schemas.openxmlformats.org/officeDocument/2006/relationships/hyperlink" Target="https://m.edsoo.ru/8d12c328" TargetMode="External"/><Relationship Id="rId135" Type="http://schemas.openxmlformats.org/officeDocument/2006/relationships/hyperlink" Target="https://m.edsoo.ru/5a582263" TargetMode="External"/><Relationship Id="rId156" Type="http://schemas.openxmlformats.org/officeDocument/2006/relationships/hyperlink" Target="https://m.edsoo.ru/3881b469" TargetMode="External"/><Relationship Id="rId177" Type="http://schemas.openxmlformats.org/officeDocument/2006/relationships/hyperlink" Target="https://m.edsoo.ru/ab61c660" TargetMode="External"/><Relationship Id="rId198" Type="http://schemas.openxmlformats.org/officeDocument/2006/relationships/hyperlink" Target="https://m.edsoo.ru/6c0df9cc" TargetMode="External"/><Relationship Id="rId321" Type="http://schemas.openxmlformats.org/officeDocument/2006/relationships/hyperlink" Target="https://m.edsoo.ru/1ac08a5b" TargetMode="External"/><Relationship Id="rId342" Type="http://schemas.openxmlformats.org/officeDocument/2006/relationships/hyperlink" Target="https://m.edsoo.ru/b100661a" TargetMode="External"/><Relationship Id="rId363" Type="http://schemas.openxmlformats.org/officeDocument/2006/relationships/hyperlink" Target="https://m.edsoo.ru/71453ee6" TargetMode="External"/><Relationship Id="rId384" Type="http://schemas.openxmlformats.org/officeDocument/2006/relationships/image" Target="media/image10.png"/><Relationship Id="rId419" Type="http://schemas.openxmlformats.org/officeDocument/2006/relationships/image" Target="media/image45.png"/><Relationship Id="rId202" Type="http://schemas.openxmlformats.org/officeDocument/2006/relationships/hyperlink" Target="https://m.edsoo.ru/f2381c0c" TargetMode="External"/><Relationship Id="rId223" Type="http://schemas.openxmlformats.org/officeDocument/2006/relationships/hyperlink" Target="https://m.edsoo.ru/0235cc02" TargetMode="External"/><Relationship Id="rId244" Type="http://schemas.openxmlformats.org/officeDocument/2006/relationships/hyperlink" Target="https://m.edsoo.ru/093f9af1" TargetMode="External"/><Relationship Id="rId18" Type="http://schemas.openxmlformats.org/officeDocument/2006/relationships/hyperlink" Target="https://m.edsoo.ru/f16b68d7" TargetMode="External"/><Relationship Id="rId39" Type="http://schemas.openxmlformats.org/officeDocument/2006/relationships/hyperlink" Target="https://m.edsoo.ru/e9a52f02" TargetMode="External"/><Relationship Id="rId265" Type="http://schemas.openxmlformats.org/officeDocument/2006/relationships/hyperlink" Target="https://m.edsoo.ru/49be1f9e" TargetMode="External"/><Relationship Id="rId286" Type="http://schemas.openxmlformats.org/officeDocument/2006/relationships/hyperlink" Target="https://m.edsoo.ru/f998d964" TargetMode="External"/><Relationship Id="rId50" Type="http://schemas.openxmlformats.org/officeDocument/2006/relationships/hyperlink" Target="https://m.edsoo.ru/141d3837" TargetMode="External"/><Relationship Id="rId104" Type="http://schemas.openxmlformats.org/officeDocument/2006/relationships/hyperlink" Target="https://m.edsoo.ru/fe3857b9" TargetMode="External"/><Relationship Id="rId125" Type="http://schemas.openxmlformats.org/officeDocument/2006/relationships/hyperlink" Target="https://m.edsoo.ru/f49afd24" TargetMode="External"/><Relationship Id="rId146" Type="http://schemas.openxmlformats.org/officeDocument/2006/relationships/hyperlink" Target="https://m.edsoo.ru/8341d6ac" TargetMode="External"/><Relationship Id="rId167" Type="http://schemas.openxmlformats.org/officeDocument/2006/relationships/hyperlink" Target="https://m.edsoo.ru/4410cef0" TargetMode="External"/><Relationship Id="rId188" Type="http://schemas.openxmlformats.org/officeDocument/2006/relationships/hyperlink" Target="https://m.edsoo.ru/856fb28e" TargetMode="External"/><Relationship Id="rId311" Type="http://schemas.openxmlformats.org/officeDocument/2006/relationships/hyperlink" Target="https://m.edsoo.ru/ee9b3182" TargetMode="External"/><Relationship Id="rId332" Type="http://schemas.openxmlformats.org/officeDocument/2006/relationships/hyperlink" Target="https://m.edsoo.ru/3dbdf0d2" TargetMode="External"/><Relationship Id="rId353" Type="http://schemas.openxmlformats.org/officeDocument/2006/relationships/hyperlink" Target="https://m.edsoo.ru/e7d400f4" TargetMode="External"/><Relationship Id="rId374" Type="http://schemas.openxmlformats.org/officeDocument/2006/relationships/hyperlink" Target="https://m.edsoo.ru/905c5ce0" TargetMode="External"/><Relationship Id="rId395" Type="http://schemas.openxmlformats.org/officeDocument/2006/relationships/image" Target="media/image21.png"/><Relationship Id="rId409" Type="http://schemas.openxmlformats.org/officeDocument/2006/relationships/image" Target="media/image35.png"/><Relationship Id="rId71" Type="http://schemas.openxmlformats.org/officeDocument/2006/relationships/hyperlink" Target="https://m.edsoo.ru/554bafcc" TargetMode="External"/><Relationship Id="rId92" Type="http://schemas.openxmlformats.org/officeDocument/2006/relationships/hyperlink" Target="https://m.edsoo.ru/29355001" TargetMode="External"/><Relationship Id="rId213" Type="http://schemas.openxmlformats.org/officeDocument/2006/relationships/hyperlink" Target="https://m.edsoo.ru/d518be4b" TargetMode="External"/><Relationship Id="rId234" Type="http://schemas.openxmlformats.org/officeDocument/2006/relationships/hyperlink" Target="https://m.edsoo.ru/e3c99692" TargetMode="External"/><Relationship Id="rId420" Type="http://schemas.openxmlformats.org/officeDocument/2006/relationships/image" Target="media/image46.png"/><Relationship Id="rId2" Type="http://schemas.openxmlformats.org/officeDocument/2006/relationships/styles" Target="styles.xml"/><Relationship Id="rId29" Type="http://schemas.openxmlformats.org/officeDocument/2006/relationships/hyperlink" Target="https://m.edsoo.ru/39859ef1" TargetMode="External"/><Relationship Id="rId255" Type="http://schemas.openxmlformats.org/officeDocument/2006/relationships/hyperlink" Target="https://m.edsoo.ru/ee6677ed" TargetMode="External"/><Relationship Id="rId276" Type="http://schemas.openxmlformats.org/officeDocument/2006/relationships/hyperlink" Target="https://m.edsoo.ru/5a868f09" TargetMode="External"/><Relationship Id="rId297" Type="http://schemas.openxmlformats.org/officeDocument/2006/relationships/hyperlink" Target="https://m.edsoo.ru/b6258ffa" TargetMode="External"/><Relationship Id="rId40" Type="http://schemas.openxmlformats.org/officeDocument/2006/relationships/hyperlink" Target="https://m.edsoo.ru/30a108a5" TargetMode="External"/><Relationship Id="rId115" Type="http://schemas.openxmlformats.org/officeDocument/2006/relationships/hyperlink" Target="https://m.edsoo.ru/6ee91e9f" TargetMode="External"/><Relationship Id="rId136" Type="http://schemas.openxmlformats.org/officeDocument/2006/relationships/hyperlink" Target="https://m.edsoo.ru/b297b5c3" TargetMode="External"/><Relationship Id="rId157" Type="http://schemas.openxmlformats.org/officeDocument/2006/relationships/hyperlink" Target="https://m.edsoo.ru/a3605c5c" TargetMode="External"/><Relationship Id="rId178" Type="http://schemas.openxmlformats.org/officeDocument/2006/relationships/hyperlink" Target="https://m.edsoo.ru/83622200" TargetMode="External"/><Relationship Id="rId301" Type="http://schemas.openxmlformats.org/officeDocument/2006/relationships/hyperlink" Target="https://m.edsoo.ru/7fb307ec" TargetMode="External"/><Relationship Id="rId322" Type="http://schemas.openxmlformats.org/officeDocument/2006/relationships/hyperlink" Target="https://m.edsoo.ru/c026fd37" TargetMode="External"/><Relationship Id="rId343" Type="http://schemas.openxmlformats.org/officeDocument/2006/relationships/hyperlink" Target="https://m.edsoo.ru/42569ea1" TargetMode="External"/><Relationship Id="rId364" Type="http://schemas.openxmlformats.org/officeDocument/2006/relationships/hyperlink" Target="https://m.edsoo.ru/3d40077a" TargetMode="External"/><Relationship Id="rId61" Type="http://schemas.openxmlformats.org/officeDocument/2006/relationships/hyperlink" Target="https://m.edsoo.ru/653d3459" TargetMode="External"/><Relationship Id="rId82" Type="http://schemas.openxmlformats.org/officeDocument/2006/relationships/hyperlink" Target="https://m.edsoo.ru/14e02d1f" TargetMode="External"/><Relationship Id="rId199" Type="http://schemas.openxmlformats.org/officeDocument/2006/relationships/hyperlink" Target="https://m.edsoo.ru/de148976" TargetMode="External"/><Relationship Id="rId203" Type="http://schemas.openxmlformats.org/officeDocument/2006/relationships/hyperlink" Target="https://m.edsoo.ru/3cae6da1" TargetMode="External"/><Relationship Id="rId385" Type="http://schemas.openxmlformats.org/officeDocument/2006/relationships/image" Target="media/image11.png"/><Relationship Id="rId19" Type="http://schemas.openxmlformats.org/officeDocument/2006/relationships/hyperlink" Target="https://m.edsoo.ru/39859ef1" TargetMode="External"/><Relationship Id="rId224" Type="http://schemas.openxmlformats.org/officeDocument/2006/relationships/hyperlink" Target="https://m.edsoo.ru/4dfda618" TargetMode="External"/><Relationship Id="rId245" Type="http://schemas.openxmlformats.org/officeDocument/2006/relationships/hyperlink" Target="https://m.edsoo.ru/d1e2d543" TargetMode="External"/><Relationship Id="rId266" Type="http://schemas.openxmlformats.org/officeDocument/2006/relationships/hyperlink" Target="https://m.edsoo.ru/9f96f1f8" TargetMode="External"/><Relationship Id="rId287" Type="http://schemas.openxmlformats.org/officeDocument/2006/relationships/hyperlink" Target="https://m.edsoo.ru/d58c411a" TargetMode="External"/><Relationship Id="rId410" Type="http://schemas.openxmlformats.org/officeDocument/2006/relationships/image" Target="media/image36.png"/><Relationship Id="rId30" Type="http://schemas.openxmlformats.org/officeDocument/2006/relationships/hyperlink" Target="https://m.edsoo.ru/39859ef1" TargetMode="External"/><Relationship Id="rId105" Type="http://schemas.openxmlformats.org/officeDocument/2006/relationships/hyperlink" Target="https://m.edsoo.ru/b3efa18b" TargetMode="External"/><Relationship Id="rId126" Type="http://schemas.openxmlformats.org/officeDocument/2006/relationships/hyperlink" Target="https://m.edsoo.ru/445b7746" TargetMode="External"/><Relationship Id="rId147" Type="http://schemas.openxmlformats.org/officeDocument/2006/relationships/hyperlink" Target="https://m.edsoo.ru/5752603f" TargetMode="External"/><Relationship Id="rId168" Type="http://schemas.openxmlformats.org/officeDocument/2006/relationships/hyperlink" Target="https://m.edsoo.ru/a7340a29" TargetMode="External"/><Relationship Id="rId312" Type="http://schemas.openxmlformats.org/officeDocument/2006/relationships/hyperlink" Target="https://m.edsoo.ru/c3de891a" TargetMode="External"/><Relationship Id="rId333" Type="http://schemas.openxmlformats.org/officeDocument/2006/relationships/hyperlink" Target="https://m.edsoo.ru/ce234633" TargetMode="External"/><Relationship Id="rId354" Type="http://schemas.openxmlformats.org/officeDocument/2006/relationships/hyperlink" Target="https://m.edsoo.ru/b032fc4b" TargetMode="External"/><Relationship Id="rId51" Type="http://schemas.openxmlformats.org/officeDocument/2006/relationships/hyperlink" Target="https://m.edsoo.ru/57dba505" TargetMode="External"/><Relationship Id="rId72" Type="http://schemas.openxmlformats.org/officeDocument/2006/relationships/hyperlink" Target="https://m.edsoo.ru/f57b4e01" TargetMode="External"/><Relationship Id="rId93" Type="http://schemas.openxmlformats.org/officeDocument/2006/relationships/hyperlink" Target="https://m.edsoo.ru/ba1178d0" TargetMode="External"/><Relationship Id="rId189" Type="http://schemas.openxmlformats.org/officeDocument/2006/relationships/hyperlink" Target="https://m.edsoo.ru/e0fe7e07" TargetMode="External"/><Relationship Id="rId375" Type="http://schemas.openxmlformats.org/officeDocument/2006/relationships/hyperlink" Target="https://m.edsoo.ru/2bffb94c" TargetMode="External"/><Relationship Id="rId396" Type="http://schemas.openxmlformats.org/officeDocument/2006/relationships/image" Target="media/image22.png"/><Relationship Id="rId3" Type="http://schemas.openxmlformats.org/officeDocument/2006/relationships/settings" Target="settings.xml"/><Relationship Id="rId214" Type="http://schemas.openxmlformats.org/officeDocument/2006/relationships/hyperlink" Target="https://m.edsoo.ru/93617bd9" TargetMode="External"/><Relationship Id="rId235" Type="http://schemas.openxmlformats.org/officeDocument/2006/relationships/hyperlink" Target="https://m.edsoo.ru/7a0c439a" TargetMode="External"/><Relationship Id="rId256" Type="http://schemas.openxmlformats.org/officeDocument/2006/relationships/hyperlink" Target="https://m.edsoo.ru/7cab59f8" TargetMode="External"/><Relationship Id="rId277" Type="http://schemas.openxmlformats.org/officeDocument/2006/relationships/hyperlink" Target="https://m.edsoo.ru/ecd480a2" TargetMode="External"/><Relationship Id="rId298" Type="http://schemas.openxmlformats.org/officeDocument/2006/relationships/hyperlink" Target="https://m.edsoo.ru/f54035a5" TargetMode="External"/><Relationship Id="rId400" Type="http://schemas.openxmlformats.org/officeDocument/2006/relationships/image" Target="media/image26.png"/><Relationship Id="rId421" Type="http://schemas.openxmlformats.org/officeDocument/2006/relationships/image" Target="media/image47.png"/><Relationship Id="rId116" Type="http://schemas.openxmlformats.org/officeDocument/2006/relationships/hyperlink" Target="https://m.edsoo.ru/da1aab10" TargetMode="External"/><Relationship Id="rId137" Type="http://schemas.openxmlformats.org/officeDocument/2006/relationships/hyperlink" Target="https://m.edsoo.ru/f7a665ee" TargetMode="External"/><Relationship Id="rId158" Type="http://schemas.openxmlformats.org/officeDocument/2006/relationships/hyperlink" Target="https://m.edsoo.ru/6761bf0f" TargetMode="External"/><Relationship Id="rId302" Type="http://schemas.openxmlformats.org/officeDocument/2006/relationships/hyperlink" Target="https://m.edsoo.ru/8c68e5b9" TargetMode="External"/><Relationship Id="rId323" Type="http://schemas.openxmlformats.org/officeDocument/2006/relationships/hyperlink" Target="https://m.edsoo.ru/ad73e145" TargetMode="External"/><Relationship Id="rId344" Type="http://schemas.openxmlformats.org/officeDocument/2006/relationships/hyperlink" Target="https://m.edsoo.ru/b879fb3f" TargetMode="External"/><Relationship Id="rId20" Type="http://schemas.openxmlformats.org/officeDocument/2006/relationships/hyperlink" Target="https://m.edsoo.ru/39859ef1" TargetMode="External"/><Relationship Id="rId41" Type="http://schemas.openxmlformats.org/officeDocument/2006/relationships/hyperlink" Target="https://m.edsoo.ru/89ba7190" TargetMode="External"/><Relationship Id="rId62" Type="http://schemas.openxmlformats.org/officeDocument/2006/relationships/hyperlink" Target="https://m.edsoo.ru/9aa79a7d" TargetMode="External"/><Relationship Id="rId83" Type="http://schemas.openxmlformats.org/officeDocument/2006/relationships/hyperlink" Target="https://m.edsoo.ru/68878d51" TargetMode="External"/><Relationship Id="rId179" Type="http://schemas.openxmlformats.org/officeDocument/2006/relationships/hyperlink" Target="https://m.edsoo.ru/5643ea56" TargetMode="External"/><Relationship Id="rId365" Type="http://schemas.openxmlformats.org/officeDocument/2006/relationships/hyperlink" Target="https://m.edsoo.ru/3b4c06ae" TargetMode="External"/><Relationship Id="rId386" Type="http://schemas.openxmlformats.org/officeDocument/2006/relationships/image" Target="media/image12.png"/><Relationship Id="rId190" Type="http://schemas.openxmlformats.org/officeDocument/2006/relationships/hyperlink" Target="https://m.edsoo.ru/2f2faa61" TargetMode="External"/><Relationship Id="rId204" Type="http://schemas.openxmlformats.org/officeDocument/2006/relationships/hyperlink" Target="https://m.edsoo.ru/cc7681d4" TargetMode="External"/><Relationship Id="rId225" Type="http://schemas.openxmlformats.org/officeDocument/2006/relationships/hyperlink" Target="https://m.edsoo.ru/bbc22726" TargetMode="External"/><Relationship Id="rId246" Type="http://schemas.openxmlformats.org/officeDocument/2006/relationships/hyperlink" Target="https://m.edsoo.ru/5e668619" TargetMode="External"/><Relationship Id="rId267" Type="http://schemas.openxmlformats.org/officeDocument/2006/relationships/hyperlink" Target="https://m.edsoo.ru/4f7985a0" TargetMode="External"/><Relationship Id="rId288" Type="http://schemas.openxmlformats.org/officeDocument/2006/relationships/hyperlink" Target="https://m.edsoo.ru/e9890fe9" TargetMode="External"/><Relationship Id="rId411" Type="http://schemas.openxmlformats.org/officeDocument/2006/relationships/image" Target="media/image37.png"/><Relationship Id="rId106" Type="http://schemas.openxmlformats.org/officeDocument/2006/relationships/hyperlink" Target="https://m.edsoo.ru/9867aaa7" TargetMode="External"/><Relationship Id="rId127" Type="http://schemas.openxmlformats.org/officeDocument/2006/relationships/hyperlink" Target="https://m.edsoo.ru/6b87ec5a" TargetMode="External"/><Relationship Id="rId313" Type="http://schemas.openxmlformats.org/officeDocument/2006/relationships/hyperlink" Target="https://m.edsoo.ru/312b750a" TargetMode="External"/><Relationship Id="rId10" Type="http://schemas.openxmlformats.org/officeDocument/2006/relationships/hyperlink" Target="https://m.edsoo.ru/f16b68d7" TargetMode="External"/><Relationship Id="rId31" Type="http://schemas.openxmlformats.org/officeDocument/2006/relationships/hyperlink" Target="https://m.edsoo.ru/39859ef1" TargetMode="External"/><Relationship Id="rId52" Type="http://schemas.openxmlformats.org/officeDocument/2006/relationships/hyperlink" Target="https://m.edsoo.ru/bdf997fb" TargetMode="External"/><Relationship Id="rId73" Type="http://schemas.openxmlformats.org/officeDocument/2006/relationships/hyperlink" Target="https://m.edsoo.ru/f30f43b6" TargetMode="External"/><Relationship Id="rId94" Type="http://schemas.openxmlformats.org/officeDocument/2006/relationships/hyperlink" Target="https://m.edsoo.ru/ac5cac15" TargetMode="External"/><Relationship Id="rId148" Type="http://schemas.openxmlformats.org/officeDocument/2006/relationships/hyperlink" Target="https://m.edsoo.ru/cefe90e9" TargetMode="External"/><Relationship Id="rId169" Type="http://schemas.openxmlformats.org/officeDocument/2006/relationships/hyperlink" Target="https://m.edsoo.ru/744261b8" TargetMode="External"/><Relationship Id="rId334" Type="http://schemas.openxmlformats.org/officeDocument/2006/relationships/hyperlink" Target="https://m.edsoo.ru/d37d9ffe" TargetMode="External"/><Relationship Id="rId355" Type="http://schemas.openxmlformats.org/officeDocument/2006/relationships/hyperlink" Target="https://m.edsoo.ru/4e31b507" TargetMode="External"/><Relationship Id="rId376" Type="http://schemas.openxmlformats.org/officeDocument/2006/relationships/image" Target="media/image2.png"/><Relationship Id="rId397" Type="http://schemas.openxmlformats.org/officeDocument/2006/relationships/image" Target="media/image23.png"/><Relationship Id="rId4" Type="http://schemas.openxmlformats.org/officeDocument/2006/relationships/webSettings" Target="webSettings.xml"/><Relationship Id="rId180" Type="http://schemas.openxmlformats.org/officeDocument/2006/relationships/hyperlink" Target="https://m.edsoo.ru/f6292f5f" TargetMode="External"/><Relationship Id="rId215" Type="http://schemas.openxmlformats.org/officeDocument/2006/relationships/hyperlink" Target="https://m.edsoo.ru/30ff9608" TargetMode="External"/><Relationship Id="rId236" Type="http://schemas.openxmlformats.org/officeDocument/2006/relationships/hyperlink" Target="https://m.edsoo.ru/e0399319" TargetMode="External"/><Relationship Id="rId257" Type="http://schemas.openxmlformats.org/officeDocument/2006/relationships/hyperlink" Target="https://m.edsoo.ru/401024a9" TargetMode="External"/><Relationship Id="rId278" Type="http://schemas.openxmlformats.org/officeDocument/2006/relationships/hyperlink" Target="https://m.edsoo.ru/cd174a10" TargetMode="External"/><Relationship Id="rId401" Type="http://schemas.openxmlformats.org/officeDocument/2006/relationships/image" Target="media/image27.png"/><Relationship Id="rId422" Type="http://schemas.openxmlformats.org/officeDocument/2006/relationships/image" Target="media/image48.png"/><Relationship Id="rId303" Type="http://schemas.openxmlformats.org/officeDocument/2006/relationships/hyperlink" Target="https://m.edsoo.ru/01ef4556" TargetMode="External"/><Relationship Id="rId42" Type="http://schemas.openxmlformats.org/officeDocument/2006/relationships/hyperlink" Target="https://m.edsoo.ru/761d18aa" TargetMode="External"/><Relationship Id="rId84" Type="http://schemas.openxmlformats.org/officeDocument/2006/relationships/hyperlink" Target="https://m.edsoo.ru/1344327b" TargetMode="External"/><Relationship Id="rId138" Type="http://schemas.openxmlformats.org/officeDocument/2006/relationships/hyperlink" Target="https://m.edsoo.ru/32405eab" TargetMode="External"/><Relationship Id="rId345" Type="http://schemas.openxmlformats.org/officeDocument/2006/relationships/hyperlink" Target="https://m.edsoo.ru/8b7ac737" TargetMode="External"/><Relationship Id="rId387" Type="http://schemas.openxmlformats.org/officeDocument/2006/relationships/image" Target="media/image13.png"/><Relationship Id="rId191" Type="http://schemas.openxmlformats.org/officeDocument/2006/relationships/hyperlink" Target="https://m.edsoo.ru/6b1a23b5" TargetMode="External"/><Relationship Id="rId205" Type="http://schemas.openxmlformats.org/officeDocument/2006/relationships/hyperlink" Target="https://m.edsoo.ru/487a8593" TargetMode="External"/><Relationship Id="rId247" Type="http://schemas.openxmlformats.org/officeDocument/2006/relationships/hyperlink" Target="https://m.edsoo.ru/84836152" TargetMode="External"/><Relationship Id="rId412" Type="http://schemas.openxmlformats.org/officeDocument/2006/relationships/image" Target="media/image38.png"/><Relationship Id="rId107" Type="http://schemas.openxmlformats.org/officeDocument/2006/relationships/hyperlink" Target="https://m.edsoo.ru/c8c70432" TargetMode="External"/><Relationship Id="rId289" Type="http://schemas.openxmlformats.org/officeDocument/2006/relationships/hyperlink" Target="https://m.edsoo.ru/c56c8158" TargetMode="External"/><Relationship Id="rId11" Type="http://schemas.openxmlformats.org/officeDocument/2006/relationships/hyperlink" Target="https://m.edsoo.ru/f16b68d7" TargetMode="External"/><Relationship Id="rId53" Type="http://schemas.openxmlformats.org/officeDocument/2006/relationships/hyperlink" Target="https://m.edsoo.ru/9aba2b0a" TargetMode="External"/><Relationship Id="rId149" Type="http://schemas.openxmlformats.org/officeDocument/2006/relationships/hyperlink" Target="https://m.edsoo.ru/233311b5" TargetMode="External"/><Relationship Id="rId314" Type="http://schemas.openxmlformats.org/officeDocument/2006/relationships/hyperlink" Target="https://m.edsoo.ru/404dfa9a" TargetMode="External"/><Relationship Id="rId356" Type="http://schemas.openxmlformats.org/officeDocument/2006/relationships/hyperlink" Target="https://m.edsoo.ru/2dfbafc5" TargetMode="External"/><Relationship Id="rId398" Type="http://schemas.openxmlformats.org/officeDocument/2006/relationships/image" Target="media/image24.png"/><Relationship Id="rId95" Type="http://schemas.openxmlformats.org/officeDocument/2006/relationships/hyperlink" Target="https://m.edsoo.ru/741d5738" TargetMode="External"/><Relationship Id="rId160" Type="http://schemas.openxmlformats.org/officeDocument/2006/relationships/hyperlink" Target="https://m.edsoo.ru/eb72fc24" TargetMode="External"/><Relationship Id="rId216" Type="http://schemas.openxmlformats.org/officeDocument/2006/relationships/hyperlink" Target="https://m.edsoo.ru/0b58190a" TargetMode="External"/><Relationship Id="rId423" Type="http://schemas.openxmlformats.org/officeDocument/2006/relationships/image" Target="media/image49.png"/><Relationship Id="rId258" Type="http://schemas.openxmlformats.org/officeDocument/2006/relationships/hyperlink" Target="https://m.edsoo.ru/a58e109f" TargetMode="External"/><Relationship Id="rId22" Type="http://schemas.openxmlformats.org/officeDocument/2006/relationships/hyperlink" Target="https://m.edsoo.ru/39859ef1" TargetMode="External"/><Relationship Id="rId64" Type="http://schemas.openxmlformats.org/officeDocument/2006/relationships/hyperlink" Target="https://m.edsoo.ru/9f5a574c" TargetMode="External"/><Relationship Id="rId118" Type="http://schemas.openxmlformats.org/officeDocument/2006/relationships/hyperlink" Target="https://m.edsoo.ru/97a0672f" TargetMode="External"/><Relationship Id="rId325" Type="http://schemas.openxmlformats.org/officeDocument/2006/relationships/hyperlink" Target="https://m.edsoo.ru/4877aa1e" TargetMode="External"/><Relationship Id="rId367" Type="http://schemas.openxmlformats.org/officeDocument/2006/relationships/hyperlink" Target="https://m.edsoo.ru/d6310bf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28859</Words>
  <Characters>164501</Characters>
  <Application>Microsoft Office Word</Application>
  <DocSecurity>0</DocSecurity>
  <Lines>1370</Lines>
  <Paragraphs>385</Paragraphs>
  <ScaleCrop>false</ScaleCrop>
  <Company/>
  <LinksUpToDate>false</LinksUpToDate>
  <CharactersWithSpaces>192975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2025-09-24T11:32:00Z</dcterms:created>
  <dcterms:modified xsi:type="dcterms:W3CDTF">2025-09-24T11:34:00Z</dcterms:modified>
</cp:coreProperties>
</file>